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0E" w:rsidRDefault="00073B0E" w:rsidP="00073B0E">
      <w:pPr>
        <w:pStyle w:val="aa"/>
        <w:tabs>
          <w:tab w:val="right" w:pos="9639"/>
        </w:tabs>
        <w:jc w:val="both"/>
        <w:rPr>
          <w:sz w:val="24"/>
        </w:rPr>
      </w:pPr>
      <w:r>
        <w:rPr>
          <w:sz w:val="24"/>
        </w:rPr>
        <w:t>3GPP TSG-RAN WG4 Meeting #92bis</w:t>
      </w:r>
      <w:r>
        <w:rPr>
          <w:sz w:val="24"/>
        </w:rPr>
        <w:tab/>
      </w:r>
      <w:r>
        <w:rPr>
          <w:i/>
          <w:sz w:val="28"/>
          <w:szCs w:val="28"/>
        </w:rPr>
        <w:t>R4-191</w:t>
      </w:r>
      <w:r w:rsidR="00267A8C">
        <w:rPr>
          <w:i/>
          <w:sz w:val="28"/>
          <w:szCs w:val="28"/>
        </w:rPr>
        <w:t>1569</w:t>
      </w:r>
    </w:p>
    <w:p w:rsidR="00073B0E" w:rsidRDefault="00073B0E" w:rsidP="00073B0E">
      <w:pPr>
        <w:spacing w:after="120"/>
        <w:jc w:val="both"/>
        <w:rPr>
          <w:rFonts w:ascii="Arial" w:hAnsi="Arial" w:cs="Arial"/>
          <w:b/>
          <w:sz w:val="24"/>
          <w:lang w:val="en-US"/>
        </w:rPr>
      </w:pPr>
      <w:r>
        <w:rPr>
          <w:rFonts w:ascii="Arial" w:hAnsi="Arial"/>
          <w:b/>
          <w:sz w:val="24"/>
          <w:szCs w:val="24"/>
        </w:rPr>
        <w:t>Chongqing</w:t>
      </w:r>
      <w:r>
        <w:rPr>
          <w:b/>
          <w:sz w:val="24"/>
          <w:szCs w:val="24"/>
        </w:rPr>
        <w:t xml:space="preserve">, </w:t>
      </w:r>
      <w:r>
        <w:rPr>
          <w:rFonts w:ascii="Arial" w:hAnsi="Arial"/>
          <w:b/>
          <w:sz w:val="24"/>
          <w:szCs w:val="24"/>
        </w:rPr>
        <w:t>China</w:t>
      </w:r>
      <w:r w:rsidRPr="00F644CF">
        <w:rPr>
          <w:rFonts w:ascii="Arial" w:hAnsi="Arial" w:hint="eastAsia"/>
          <w:b/>
          <w:sz w:val="24"/>
          <w:szCs w:val="24"/>
        </w:rPr>
        <w:t xml:space="preserve">, </w:t>
      </w:r>
      <w:r>
        <w:rPr>
          <w:rFonts w:ascii="Arial" w:hAnsi="Arial"/>
          <w:b/>
          <w:sz w:val="24"/>
          <w:szCs w:val="24"/>
        </w:rPr>
        <w:t>14 October –</w:t>
      </w:r>
      <w:r w:rsidRPr="00F644CF">
        <w:rPr>
          <w:rFonts w:ascii="Arial" w:hAnsi="Arial" w:hint="eastAsia"/>
          <w:b/>
          <w:sz w:val="24"/>
          <w:szCs w:val="24"/>
        </w:rPr>
        <w:t xml:space="preserve"> </w:t>
      </w:r>
      <w:r>
        <w:rPr>
          <w:rFonts w:ascii="Arial" w:hAnsi="Arial"/>
          <w:b/>
          <w:sz w:val="24"/>
          <w:szCs w:val="24"/>
        </w:rPr>
        <w:t>18 October 2019</w:t>
      </w:r>
    </w:p>
    <w:p w:rsidR="00073B0E" w:rsidRDefault="00073B0E" w:rsidP="00073B0E">
      <w:pPr>
        <w:spacing w:after="120"/>
        <w:ind w:left="1985" w:hanging="1985"/>
        <w:jc w:val="both"/>
        <w:rPr>
          <w:bCs/>
          <w:lang w:val="en-US"/>
        </w:rPr>
      </w:pPr>
    </w:p>
    <w:p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rsidR="00073B0E" w:rsidRDefault="00073B0E" w:rsidP="00073B0E">
      <w:pPr>
        <w:spacing w:after="120"/>
        <w:ind w:left="1985" w:hanging="1985"/>
        <w:jc w:val="both"/>
        <w:rPr>
          <w:bCs/>
          <w:lang w:val="en-US"/>
        </w:rPr>
      </w:pPr>
      <w:r>
        <w:rPr>
          <w:b/>
          <w:lang w:val="en-US"/>
        </w:rPr>
        <w:t>Title:</w:t>
      </w:r>
      <w:r>
        <w:rPr>
          <w:b/>
          <w:lang w:val="en-US"/>
        </w:rPr>
        <w:tab/>
      </w:r>
      <w:r>
        <w:rPr>
          <w:lang w:val="en-US"/>
        </w:rPr>
        <w:t>D</w:t>
      </w:r>
      <w:r w:rsidRPr="00820234">
        <w:rPr>
          <w:lang w:val="en-US"/>
        </w:rPr>
        <w:t xml:space="preserve">iscussion on </w:t>
      </w:r>
      <w:r w:rsidR="00CC052B">
        <w:rPr>
          <w:lang w:val="en-US"/>
        </w:rPr>
        <w:t>CSI-RS based RRM measurements</w:t>
      </w:r>
    </w:p>
    <w:p w:rsidR="00073B0E" w:rsidRDefault="00073B0E" w:rsidP="00073B0E">
      <w:pPr>
        <w:spacing w:after="120"/>
        <w:ind w:left="1985" w:hanging="1985"/>
        <w:jc w:val="both"/>
        <w:rPr>
          <w:bCs/>
          <w:color w:val="FF0000"/>
          <w:lang w:val="en-US"/>
        </w:rPr>
      </w:pPr>
      <w:r>
        <w:rPr>
          <w:b/>
          <w:lang w:val="en-US"/>
        </w:rPr>
        <w:t>Agenda item:</w:t>
      </w:r>
      <w:r>
        <w:rPr>
          <w:b/>
          <w:lang w:val="en-US"/>
        </w:rPr>
        <w:tab/>
      </w:r>
      <w:r w:rsidR="00267A8C">
        <w:rPr>
          <w:lang w:val="en-US"/>
        </w:rPr>
        <w:t>8</w:t>
      </w:r>
      <w:r w:rsidRPr="008951DE">
        <w:rPr>
          <w:lang w:val="en-US"/>
        </w:rPr>
        <w:t>.</w:t>
      </w:r>
      <w:r w:rsidR="00267A8C">
        <w:rPr>
          <w:lang w:val="en-US"/>
        </w:rPr>
        <w:t>16.1</w:t>
      </w:r>
    </w:p>
    <w:p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73B0E" w:rsidRDefault="00073B0E" w:rsidP="00073B0E">
      <w:pPr>
        <w:pBdr>
          <w:bottom w:val="single" w:sz="4" w:space="1" w:color="auto"/>
        </w:pBdr>
        <w:jc w:val="both"/>
        <w:rPr>
          <w:rFonts w:ascii="Arial" w:hAnsi="Arial" w:cs="Arial"/>
          <w:lang w:val="en-US"/>
        </w:rPr>
      </w:pPr>
    </w:p>
    <w:p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073B0E" w:rsidRPr="00A97321" w:rsidRDefault="00073B0E" w:rsidP="00073B0E">
      <w:pPr>
        <w:spacing w:after="120"/>
        <w:jc w:val="both"/>
        <w:rPr>
          <w:rFonts w:cs="v4.2.0"/>
          <w:lang w:val="en-US"/>
        </w:rPr>
      </w:pPr>
      <w:r>
        <w:rPr>
          <w:rFonts w:cs="v4.2.0"/>
          <w:lang w:val="en-US"/>
        </w:rPr>
        <w:t xml:space="preserve">A new WI on </w:t>
      </w:r>
      <w:r w:rsidR="001A66CC" w:rsidRPr="00A259E7">
        <w:t>RRM requirements for CSI-RS based L3 measurement</w:t>
      </w:r>
      <w:r>
        <w:rPr>
          <w:rFonts w:cs="v4.2.0"/>
          <w:lang w:val="en-US"/>
        </w:rPr>
        <w:t xml:space="preserve"> [1] was agreed in the RAN#84 meeting. In the RAN4#92 meeting, work plan for the WI [</w:t>
      </w:r>
      <w:r w:rsidR="001A66CC">
        <w:rPr>
          <w:rFonts w:cs="v4.2.0"/>
          <w:lang w:val="en-US"/>
        </w:rPr>
        <w:t>2</w:t>
      </w:r>
      <w:r>
        <w:rPr>
          <w:rFonts w:cs="v4.2.0"/>
          <w:lang w:val="en-US"/>
        </w:rPr>
        <w:t>] was agreed.  The plan for RAN4#92bis meeting is as follows.</w:t>
      </w:r>
    </w:p>
    <w:tbl>
      <w:tblPr>
        <w:tblStyle w:val="af9"/>
        <w:tblW w:w="0" w:type="auto"/>
        <w:tblLook w:val="04A0" w:firstRow="1" w:lastRow="0" w:firstColumn="1" w:lastColumn="0" w:noHBand="0" w:noVBand="1"/>
      </w:tblPr>
      <w:tblGrid>
        <w:gridCol w:w="9629"/>
      </w:tblGrid>
      <w:tr w:rsidR="00073B0E" w:rsidTr="00CB4D25">
        <w:tc>
          <w:tcPr>
            <w:tcW w:w="9629" w:type="dxa"/>
          </w:tcPr>
          <w:p w:rsidR="00850B7F" w:rsidRPr="00850B7F" w:rsidRDefault="00850B7F" w:rsidP="00850B7F">
            <w:pPr>
              <w:pStyle w:val="a9"/>
              <w:numPr>
                <w:ilvl w:val="0"/>
                <w:numId w:val="42"/>
              </w:numPr>
              <w:autoSpaceDE w:val="0"/>
              <w:autoSpaceDN w:val="0"/>
              <w:adjustRightInd w:val="0"/>
              <w:spacing w:line="240" w:lineRule="auto"/>
              <w:ind w:leftChars="-18" w:left="324" w:firstLineChars="0"/>
              <w:rPr>
                <w:i/>
              </w:rPr>
            </w:pPr>
            <w:r w:rsidRPr="00850B7F">
              <w:rPr>
                <w:i/>
              </w:rPr>
              <w:t xml:space="preserve">RAN4 # </w:t>
            </w:r>
            <w:r w:rsidRPr="00850B7F">
              <w:rPr>
                <w:rFonts w:eastAsia="Malgun Gothic" w:hint="eastAsia"/>
                <w:i/>
                <w:lang w:eastAsia="ko-KR"/>
              </w:rPr>
              <w:t>9</w:t>
            </w:r>
            <w:r w:rsidRPr="00850B7F">
              <w:rPr>
                <w:rFonts w:eastAsiaTheme="minorEastAsia" w:hint="eastAsia"/>
                <w:i/>
                <w:lang w:eastAsia="zh-CN"/>
              </w:rPr>
              <w:t>2</w:t>
            </w:r>
            <w:r w:rsidRPr="00850B7F">
              <w:rPr>
                <w:rFonts w:eastAsia="Malgun Gothic"/>
                <w:i/>
                <w:lang w:eastAsia="ko-KR"/>
              </w:rPr>
              <w:t>BIS</w:t>
            </w:r>
          </w:p>
          <w:p w:rsidR="00850B7F" w:rsidRPr="00850B7F" w:rsidRDefault="00850B7F" w:rsidP="00850B7F">
            <w:pPr>
              <w:pStyle w:val="a9"/>
              <w:numPr>
                <w:ilvl w:val="0"/>
                <w:numId w:val="41"/>
              </w:numPr>
              <w:autoSpaceDE w:val="0"/>
              <w:autoSpaceDN w:val="0"/>
              <w:adjustRightInd w:val="0"/>
              <w:spacing w:line="240" w:lineRule="auto"/>
              <w:ind w:leftChars="64" w:left="488" w:firstLineChars="0"/>
              <w:rPr>
                <w:i/>
              </w:rPr>
            </w:pPr>
            <w:r w:rsidRPr="00850B7F">
              <w:rPr>
                <w:rFonts w:eastAsiaTheme="minorEastAsia"/>
                <w:i/>
                <w:lang w:eastAsia="zh-CN"/>
              </w:rPr>
              <w:t>Discuss and evaluate the measurement bandwidth of CSI-RS for RRM requirements</w:t>
            </w:r>
          </w:p>
          <w:p w:rsidR="00850B7F" w:rsidRPr="00850B7F" w:rsidRDefault="00850B7F" w:rsidP="00850B7F">
            <w:pPr>
              <w:pStyle w:val="a9"/>
              <w:numPr>
                <w:ilvl w:val="0"/>
                <w:numId w:val="41"/>
              </w:numPr>
              <w:autoSpaceDE w:val="0"/>
              <w:autoSpaceDN w:val="0"/>
              <w:adjustRightInd w:val="0"/>
              <w:spacing w:line="240" w:lineRule="auto"/>
              <w:ind w:leftChars="64" w:left="488" w:firstLineChars="0"/>
              <w:rPr>
                <w:i/>
              </w:rPr>
            </w:pPr>
            <w:r w:rsidRPr="00850B7F">
              <w:rPr>
                <w:rFonts w:eastAsiaTheme="minorEastAsia"/>
                <w:i/>
                <w:lang w:eastAsia="zh-CN"/>
              </w:rPr>
              <w:t>Define CSI-RS based intra-frequency and inter-frequency measurement</w:t>
            </w:r>
          </w:p>
          <w:p w:rsidR="00850B7F" w:rsidRPr="00850B7F" w:rsidRDefault="00850B7F" w:rsidP="00850B7F">
            <w:pPr>
              <w:pStyle w:val="a9"/>
              <w:numPr>
                <w:ilvl w:val="0"/>
                <w:numId w:val="41"/>
              </w:numPr>
              <w:autoSpaceDE w:val="0"/>
              <w:autoSpaceDN w:val="0"/>
              <w:adjustRightInd w:val="0"/>
              <w:spacing w:line="240" w:lineRule="auto"/>
              <w:ind w:leftChars="64" w:left="488" w:firstLineChars="0"/>
              <w:rPr>
                <w:i/>
              </w:rPr>
            </w:pPr>
            <w:r w:rsidRPr="00850B7F">
              <w:rPr>
                <w:rFonts w:eastAsiaTheme="minorEastAsia" w:hint="eastAsia"/>
                <w:i/>
                <w:lang w:eastAsia="zh-CN"/>
              </w:rPr>
              <w:t xml:space="preserve">Discuss and </w:t>
            </w:r>
            <w:r w:rsidRPr="00850B7F">
              <w:rPr>
                <w:rFonts w:hint="eastAsia"/>
                <w:i/>
                <w:lang w:eastAsia="zh-CN" w:bidi="hi-IN"/>
              </w:rPr>
              <w:t>i</w:t>
            </w:r>
            <w:r w:rsidRPr="00850B7F">
              <w:rPr>
                <w:i/>
                <w:lang w:eastAsia="ja-JP" w:bidi="hi-IN"/>
              </w:rPr>
              <w:t>ntrod</w:t>
            </w:r>
            <w:bookmarkStart w:id="0" w:name="_GoBack"/>
            <w:bookmarkEnd w:id="0"/>
            <w:r w:rsidRPr="00850B7F">
              <w:rPr>
                <w:i/>
                <w:lang w:eastAsia="ja-JP" w:bidi="hi-IN"/>
              </w:rPr>
              <w:t>uce new UE measurement capability, including number of frequency layer and number of cells etc., for CSI-RS based measurement</w:t>
            </w:r>
          </w:p>
          <w:p w:rsidR="00073B0E" w:rsidRPr="00850B7F" w:rsidRDefault="00850B7F" w:rsidP="00850B7F">
            <w:pPr>
              <w:pStyle w:val="a9"/>
              <w:numPr>
                <w:ilvl w:val="0"/>
                <w:numId w:val="41"/>
              </w:numPr>
              <w:autoSpaceDE w:val="0"/>
              <w:autoSpaceDN w:val="0"/>
              <w:adjustRightInd w:val="0"/>
              <w:spacing w:line="240" w:lineRule="auto"/>
              <w:ind w:leftChars="64" w:left="488" w:firstLineChars="0"/>
              <w:rPr>
                <w:rFonts w:cs="v4.2.0"/>
                <w:i/>
              </w:rPr>
            </w:pPr>
            <w:r w:rsidRPr="00850B7F">
              <w:rPr>
                <w:rFonts w:eastAsiaTheme="minorEastAsia" w:hint="eastAsia"/>
                <w:i/>
                <w:lang w:eastAsia="zh-CN"/>
              </w:rPr>
              <w:t>Initial discuss intra-frequency and inter-frequency measurement requirements</w:t>
            </w:r>
          </w:p>
        </w:tc>
      </w:tr>
    </w:tbl>
    <w:p w:rsidR="00073B0E" w:rsidRDefault="00073B0E" w:rsidP="00073B0E">
      <w:pPr>
        <w:spacing w:before="240" w:after="120"/>
        <w:jc w:val="both"/>
        <w:rPr>
          <w:rFonts w:cs="v4.2.0"/>
          <w:lang w:val="en-US"/>
        </w:rPr>
      </w:pPr>
      <w:r>
        <w:rPr>
          <w:rFonts w:cs="v4.2.0" w:hint="eastAsia"/>
          <w:lang w:val="en-US"/>
        </w:rPr>
        <w:t xml:space="preserve">In this contribution we provide our views on </w:t>
      </w:r>
      <w:r w:rsidR="001A66CC" w:rsidRPr="001A66CC">
        <w:rPr>
          <w:bCs/>
          <w:kern w:val="24"/>
        </w:rPr>
        <w:t>aspects of RRM requirements for CSI-RS based L3 measurements</w:t>
      </w:r>
      <w:r w:rsidRPr="001A66CC">
        <w:rPr>
          <w:rFonts w:cs="v4.2.0" w:hint="eastAsia"/>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9410DF" w:rsidRPr="007D18C8" w:rsidRDefault="009410DF" w:rsidP="009410DF">
      <w:pPr>
        <w:spacing w:after="120"/>
        <w:jc w:val="both"/>
        <w:rPr>
          <w:rFonts w:cs="v4.2.0"/>
        </w:rPr>
      </w:pPr>
      <w:r>
        <w:rPr>
          <w:rFonts w:cs="v4.2.0"/>
          <w:lang w:val="en-US"/>
        </w:rPr>
        <w:t xml:space="preserve">The CSI-RS based RRM measurement for L3 mobility was not fully discussed in RAN4 in Rel-15. </w:t>
      </w:r>
      <w:r>
        <w:rPr>
          <w:rFonts w:cs="v4.2.0" w:hint="eastAsia"/>
        </w:rPr>
        <w:t>There w</w:t>
      </w:r>
      <w:r>
        <w:rPr>
          <w:rFonts w:cs="v4.2.0"/>
        </w:rPr>
        <w:t>ere</w:t>
      </w:r>
      <w:r>
        <w:rPr>
          <w:rFonts w:cs="v4.2.0" w:hint="eastAsia"/>
        </w:rPr>
        <w:t xml:space="preserve"> </w:t>
      </w:r>
      <w:r>
        <w:rPr>
          <w:rFonts w:cs="v4.2.0"/>
        </w:rPr>
        <w:t>discussions on requirements for CSI-RS based RRM measurement. The scope of CSI-RS measurement was discussed. Initial simulations were performed. But the main discussion is on whether to specify requirements for CSI-RS based RRM measurement for some simple use cases, such as intra-frequency gapless measurement and SCC without SSB configured. In the end RAN4 agreed to introduce CSI-RS based RRM requirements in Rel-16.</w:t>
      </w:r>
    </w:p>
    <w:p w:rsidR="009410DF" w:rsidRDefault="009410DF" w:rsidP="009410DF">
      <w:pPr>
        <w:spacing w:after="120"/>
        <w:jc w:val="both"/>
        <w:rPr>
          <w:rFonts w:cs="v4.2.0"/>
          <w:lang w:val="en-US"/>
        </w:rPr>
      </w:pPr>
      <w:r>
        <w:rPr>
          <w:rFonts w:cs="v4.2.0"/>
          <w:lang w:val="en-US"/>
        </w:rPr>
        <w:t xml:space="preserve">In the past several meetings there were further discussions triggered by RAN2 LS [3]. </w:t>
      </w:r>
      <w:r w:rsidR="00D1719B">
        <w:rPr>
          <w:rFonts w:cs="v4.2.0"/>
          <w:lang w:val="en-US"/>
        </w:rPr>
        <w:t xml:space="preserve">There </w:t>
      </w:r>
      <w:r w:rsidR="0072489C">
        <w:rPr>
          <w:rFonts w:cs="v4.2.0"/>
          <w:lang w:val="en-US"/>
        </w:rPr>
        <w:t>are</w:t>
      </w:r>
      <w:r w:rsidR="00D1719B">
        <w:rPr>
          <w:rFonts w:cs="v4.2.0"/>
          <w:lang w:val="en-US"/>
        </w:rPr>
        <w:t xml:space="preserve"> agreements </w:t>
      </w:r>
      <w:r w:rsidR="0072489C">
        <w:rPr>
          <w:rFonts w:cs="v4.2.0"/>
          <w:lang w:val="en-US"/>
        </w:rPr>
        <w:t xml:space="preserve">as follows </w:t>
      </w:r>
      <w:r w:rsidR="00D1719B">
        <w:rPr>
          <w:rFonts w:cs="v4.2.0"/>
          <w:lang w:val="en-US"/>
        </w:rPr>
        <w:t xml:space="preserve">in RAN1 on CSI-RS based </w:t>
      </w:r>
      <w:r w:rsidR="0072489C">
        <w:rPr>
          <w:rFonts w:cs="v4.2.0"/>
          <w:lang w:val="en-US"/>
        </w:rPr>
        <w:t>a</w:t>
      </w:r>
      <w:r>
        <w:rPr>
          <w:rFonts w:cs="v4.2.0" w:hint="eastAsia"/>
          <w:lang w:val="en-US"/>
        </w:rPr>
        <w:t>ccording to RAN1 reply LS</w:t>
      </w:r>
      <w:r w:rsidR="0072489C">
        <w:rPr>
          <w:rFonts w:cs="v4.2.0"/>
          <w:lang w:val="en-US"/>
        </w:rPr>
        <w:t xml:space="preserve"> [4]</w:t>
      </w:r>
      <w:r>
        <w:rPr>
          <w:rFonts w:cs="v4.2.0" w:hint="eastAsia"/>
          <w:lang w:val="en-US"/>
        </w:rPr>
        <w:t>.</w:t>
      </w:r>
    </w:p>
    <w:tbl>
      <w:tblPr>
        <w:tblStyle w:val="af9"/>
        <w:tblW w:w="0" w:type="auto"/>
        <w:tblLook w:val="04A0" w:firstRow="1" w:lastRow="0" w:firstColumn="1" w:lastColumn="0" w:noHBand="0" w:noVBand="1"/>
      </w:tblPr>
      <w:tblGrid>
        <w:gridCol w:w="9629"/>
      </w:tblGrid>
      <w:tr w:rsidR="00840845" w:rsidTr="00840845">
        <w:tc>
          <w:tcPr>
            <w:tcW w:w="9629" w:type="dxa"/>
          </w:tcPr>
          <w:p w:rsidR="00840845" w:rsidRPr="00E76EBE" w:rsidRDefault="00840845" w:rsidP="00840845">
            <w:pPr>
              <w:rPr>
                <w:rFonts w:ascii="Arial" w:hAnsi="Arial" w:cs="Arial"/>
              </w:rPr>
            </w:pPr>
            <w:r w:rsidRPr="00E76EBE">
              <w:rPr>
                <w:rFonts w:ascii="Arial" w:hAnsi="Arial" w:cs="Arial"/>
              </w:rPr>
              <w:t>RAN1 has agreed that from RAN1 perspective, frequency layer for CSI-RS mobility resources is measurement object (MO). Furthermore, RAN1 agreed that ‘</w:t>
            </w:r>
            <w:r w:rsidRPr="00E76EBE">
              <w:rPr>
                <w:rFonts w:ascii="Arial" w:hAnsi="Arial" w:cs="Arial"/>
                <w:b/>
              </w:rPr>
              <w:t>frequency layer</w:t>
            </w:r>
            <w:r w:rsidRPr="00E76EBE">
              <w:rPr>
                <w:rFonts w:ascii="Arial" w:hAnsi="Arial" w:cs="Arial"/>
              </w:rPr>
              <w:t>’ used in RAN1 specification should be changed to ‘</w:t>
            </w:r>
            <w:r w:rsidRPr="00E76EBE">
              <w:rPr>
                <w:rFonts w:ascii="Arial" w:hAnsi="Arial" w:cs="Arial"/>
                <w:b/>
              </w:rPr>
              <w:t>measurement object</w:t>
            </w:r>
            <w:r w:rsidRPr="00E76EBE">
              <w:rPr>
                <w:rFonts w:ascii="Arial" w:hAnsi="Arial" w:cs="Arial"/>
              </w:rPr>
              <w:t xml:space="preserve">’ and the changes to the RAN1 specification have been endorsed. </w:t>
            </w:r>
          </w:p>
          <w:p w:rsidR="00840845" w:rsidRDefault="00840845" w:rsidP="00840845">
            <w:pPr>
              <w:rPr>
                <w:rFonts w:ascii="Arial" w:hAnsi="Arial" w:cs="Arial"/>
              </w:rPr>
            </w:pPr>
            <w:r w:rsidRPr="00E76EBE">
              <w:rPr>
                <w:rFonts w:ascii="Arial" w:hAnsi="Arial" w:cs="Arial"/>
                <w:szCs w:val="22"/>
              </w:rPr>
              <w:t xml:space="preserve">Additionally, RAN1 has agreed that CSI-RS resources in the same </w:t>
            </w:r>
            <w:r w:rsidRPr="00E76EBE">
              <w:rPr>
                <w:rFonts w:ascii="Arial" w:hAnsi="Arial" w:cs="Arial"/>
              </w:rPr>
              <w:t xml:space="preserve">MO shall have the </w:t>
            </w:r>
            <w:r w:rsidRPr="00E76EBE">
              <w:rPr>
                <w:rFonts w:ascii="Arial" w:hAnsi="Arial" w:cs="Arial"/>
                <w:b/>
              </w:rPr>
              <w:t>same centre frequency</w:t>
            </w:r>
            <w:r w:rsidRPr="00E76EBE">
              <w:rPr>
                <w:rFonts w:ascii="Arial" w:hAnsi="Arial" w:cs="Arial"/>
              </w:rPr>
              <w:t xml:space="preserve"> (i.e., </w:t>
            </w:r>
            <w:proofErr w:type="spellStart"/>
            <w:r w:rsidRPr="00E76EBE">
              <w:rPr>
                <w:rFonts w:ascii="Arial" w:hAnsi="Arial" w:cs="Arial"/>
                <w:i/>
                <w:lang w:eastAsia="ko-KR"/>
              </w:rPr>
              <w:t>startPRB</w:t>
            </w:r>
            <w:proofErr w:type="spellEnd"/>
            <w:r w:rsidRPr="00E76EBE">
              <w:rPr>
                <w:rFonts w:ascii="Arial" w:hAnsi="Arial" w:cs="Arial"/>
                <w:lang w:eastAsia="ko-KR"/>
              </w:rPr>
              <w:t xml:space="preserve"> + </w:t>
            </w:r>
            <w:proofErr w:type="gramStart"/>
            <w:r w:rsidRPr="00E76EBE">
              <w:rPr>
                <w:rFonts w:ascii="Arial" w:hAnsi="Arial" w:cs="Arial"/>
                <w:lang w:eastAsia="ko-KR"/>
              </w:rPr>
              <w:t>floor(</w:t>
            </w:r>
            <w:proofErr w:type="spellStart"/>
            <w:proofErr w:type="gramEnd"/>
            <w:r w:rsidRPr="00E76EBE">
              <w:rPr>
                <w:rFonts w:ascii="Arial" w:hAnsi="Arial" w:cs="Arial"/>
                <w:i/>
                <w:lang w:eastAsia="ko-KR"/>
              </w:rPr>
              <w:t>nrofPRBs</w:t>
            </w:r>
            <w:proofErr w:type="spellEnd"/>
            <w:r w:rsidRPr="00E76EBE">
              <w:rPr>
                <w:rFonts w:ascii="Arial" w:hAnsi="Arial" w:cs="Arial"/>
                <w:lang w:eastAsia="ko-KR"/>
              </w:rPr>
              <w:t xml:space="preserve">/2)) value and have the </w:t>
            </w:r>
            <w:r w:rsidRPr="00E76EBE">
              <w:rPr>
                <w:rFonts w:ascii="Arial" w:hAnsi="Arial" w:cs="Arial"/>
                <w:b/>
                <w:lang w:eastAsia="ko-KR"/>
              </w:rPr>
              <w:t>same SCS</w:t>
            </w:r>
            <w:r w:rsidRPr="00E76EBE">
              <w:rPr>
                <w:rFonts w:ascii="Arial" w:hAnsi="Arial" w:cs="Arial"/>
                <w:lang w:eastAsia="ko-KR"/>
              </w:rPr>
              <w:t xml:space="preserve">, </w:t>
            </w:r>
            <w:r w:rsidRPr="00E76EBE">
              <w:rPr>
                <w:rFonts w:ascii="Arial" w:hAnsi="Arial" w:cs="Arial"/>
              </w:rPr>
              <w:t xml:space="preserve">and would like to </w:t>
            </w:r>
            <w:r w:rsidRPr="00E76EBE">
              <w:rPr>
                <w:rFonts w:ascii="Arial" w:hAnsi="Arial" w:cs="Arial"/>
                <w:b/>
              </w:rPr>
              <w:t>recommend</w:t>
            </w:r>
            <w:r w:rsidRPr="00E76EBE">
              <w:rPr>
                <w:rFonts w:ascii="Arial" w:hAnsi="Arial" w:cs="Arial"/>
              </w:rPr>
              <w:t xml:space="preserve"> to RAN2 to capture the restriction in appropriate RAN2 specifications.</w:t>
            </w:r>
          </w:p>
        </w:tc>
      </w:tr>
    </w:tbl>
    <w:p w:rsidR="0072489C" w:rsidRDefault="0072489C" w:rsidP="009511EB">
      <w:pPr>
        <w:spacing w:before="240" w:after="120"/>
        <w:jc w:val="both"/>
        <w:rPr>
          <w:rFonts w:cs="v4.2.0"/>
          <w:lang w:val="en-US"/>
        </w:rPr>
      </w:pPr>
      <w:r>
        <w:rPr>
          <w:rFonts w:cs="v4.2.0"/>
        </w:rPr>
        <w:t>RAN4 RRM requirements should take latest RAN1 agreements into account.</w:t>
      </w:r>
    </w:p>
    <w:p w:rsidR="009410DF" w:rsidRPr="009511EB" w:rsidRDefault="009410DF" w:rsidP="000C5412">
      <w:pPr>
        <w:rPr>
          <w:rFonts w:cs="v4.2.0"/>
          <w:b/>
          <w:i/>
          <w:sz w:val="21"/>
          <w:u w:val="single"/>
          <w:lang w:val="en-US"/>
        </w:rPr>
      </w:pPr>
    </w:p>
    <w:p w:rsidR="005E5659" w:rsidRPr="00F537EA" w:rsidRDefault="00F701ED" w:rsidP="000C5412">
      <w:pPr>
        <w:rPr>
          <w:rFonts w:cs="v4.2.0"/>
          <w:b/>
          <w:i/>
          <w:sz w:val="21"/>
          <w:u w:val="single"/>
          <w:lang w:val="en-US"/>
        </w:rPr>
      </w:pPr>
      <w:r w:rsidRPr="00F537EA">
        <w:rPr>
          <w:rFonts w:cs="v4.2.0" w:hint="eastAsia"/>
          <w:b/>
          <w:i/>
          <w:sz w:val="21"/>
          <w:u w:val="single"/>
          <w:lang w:val="en-US"/>
        </w:rPr>
        <w:t>Definition of CRS-</w:t>
      </w:r>
      <w:r w:rsidR="005E6E31" w:rsidRPr="00F537EA">
        <w:rPr>
          <w:rFonts w:cs="v4.2.0"/>
          <w:b/>
          <w:i/>
          <w:sz w:val="21"/>
          <w:u w:val="single"/>
          <w:lang w:val="en-US"/>
        </w:rPr>
        <w:t>RS based intra frequency and inter frequency measurement</w:t>
      </w:r>
    </w:p>
    <w:p w:rsidR="009A0CBC" w:rsidRDefault="009A0CBC" w:rsidP="009A0CBC">
      <w:pPr>
        <w:spacing w:after="120"/>
        <w:jc w:val="both"/>
        <w:rPr>
          <w:rFonts w:cs="v4.2.0"/>
          <w:lang w:val="en-US"/>
        </w:rPr>
      </w:pPr>
      <w:r>
        <w:rPr>
          <w:rFonts w:cs="v4.2.0"/>
          <w:lang w:val="en-US"/>
        </w:rPr>
        <w:t>During the early phase of NR RRM discussion, the definition of intra-frequency and inter-frequency measurement for CSI-RS based RRM measurement was discussed and agreements were reached. The definition was captured in TS 38.300 as follows.</w:t>
      </w:r>
    </w:p>
    <w:p w:rsidR="009A0CBC" w:rsidRPr="007D18C8" w:rsidRDefault="009A0CBC" w:rsidP="009A0CBC">
      <w:pPr>
        <w:pStyle w:val="B1"/>
        <w:rPr>
          <w:i/>
        </w:rPr>
      </w:pPr>
      <w:r w:rsidRPr="007D18C8">
        <w:rPr>
          <w:i/>
        </w:rPr>
        <w:t>-</w:t>
      </w:r>
      <w:r w:rsidRPr="007D18C8">
        <w:rPr>
          <w:i/>
        </w:rPr>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rsidR="009A0CBC" w:rsidRPr="007D18C8" w:rsidRDefault="009A0CBC" w:rsidP="009A0CBC">
      <w:pPr>
        <w:pStyle w:val="B1"/>
        <w:rPr>
          <w:i/>
        </w:rPr>
      </w:pPr>
      <w:r w:rsidRPr="007D18C8">
        <w:rPr>
          <w:i/>
        </w:rPr>
        <w:lastRenderedPageBreak/>
        <w:t>-</w:t>
      </w:r>
      <w:r w:rsidRPr="007D18C8">
        <w:rPr>
          <w:i/>
        </w:rPr>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rsidR="0031137F" w:rsidRDefault="0031137F" w:rsidP="0031137F">
      <w:pPr>
        <w:spacing w:after="120"/>
        <w:jc w:val="both"/>
        <w:rPr>
          <w:rFonts w:cs="v4.2.0"/>
        </w:rPr>
      </w:pPr>
      <w:r>
        <w:rPr>
          <w:rFonts w:cs="v4.2.0" w:hint="eastAsia"/>
          <w:lang w:val="en-US"/>
        </w:rPr>
        <w:t xml:space="preserve">According to </w:t>
      </w:r>
      <w:r>
        <w:rPr>
          <w:rFonts w:cs="v4.2.0"/>
          <w:lang w:val="en-US"/>
        </w:rPr>
        <w:t>latest RAN1 agreements, the</w:t>
      </w:r>
      <w:r>
        <w:rPr>
          <w:rFonts w:cs="v4.2.0" w:hint="eastAsia"/>
        </w:rPr>
        <w:t xml:space="preserve"> centre frequenc</w:t>
      </w:r>
      <w:r w:rsidR="00E44F38">
        <w:rPr>
          <w:rFonts w:cs="v4.2.0"/>
        </w:rPr>
        <w:t>ies</w:t>
      </w:r>
      <w:r>
        <w:rPr>
          <w:rFonts w:cs="v4.2.0" w:hint="eastAsia"/>
        </w:rPr>
        <w:t xml:space="preserve"> </w:t>
      </w:r>
      <w:r>
        <w:rPr>
          <w:rFonts w:cs="v4.2.0"/>
        </w:rPr>
        <w:t>of</w:t>
      </w:r>
      <w:r>
        <w:rPr>
          <w:rFonts w:cs="v4.2.0" w:hint="eastAsia"/>
        </w:rPr>
        <w:t xml:space="preserve"> all the CSI-RS resources configured in one MO</w:t>
      </w:r>
      <w:r>
        <w:rPr>
          <w:rFonts w:cs="v4.2.0"/>
        </w:rPr>
        <w:t xml:space="preserve"> </w:t>
      </w:r>
      <w:r w:rsidR="00E44F38">
        <w:rPr>
          <w:rFonts w:cs="v4.2.0"/>
        </w:rPr>
        <w:t>are</w:t>
      </w:r>
      <w:r>
        <w:rPr>
          <w:rFonts w:cs="v4.2.0"/>
        </w:rPr>
        <w:t xml:space="preserve"> aligned, i.e. same centre frequency should be configured.</w:t>
      </w:r>
    </w:p>
    <w:p w:rsidR="009A0CBC" w:rsidRDefault="009A0CBC" w:rsidP="009A0CBC">
      <w:pPr>
        <w:spacing w:after="120"/>
        <w:jc w:val="both"/>
        <w:rPr>
          <w:rFonts w:cs="v4.2.0"/>
          <w:lang w:val="en-US"/>
        </w:rPr>
      </w:pPr>
      <w:r>
        <w:rPr>
          <w:rFonts w:cs="v4.2.0" w:hint="eastAsia"/>
          <w:lang w:val="en-US"/>
        </w:rPr>
        <w:t xml:space="preserve">One example </w:t>
      </w:r>
      <w:r>
        <w:rPr>
          <w:rFonts w:cs="v4.2.0"/>
          <w:lang w:val="en-US"/>
        </w:rPr>
        <w:t xml:space="preserve">of </w:t>
      </w:r>
      <w:r>
        <w:rPr>
          <w:rFonts w:cs="v4.2.0" w:hint="eastAsia"/>
          <w:lang w:val="en-US"/>
        </w:rPr>
        <w:t>MO configurat</w:t>
      </w:r>
      <w:r>
        <w:rPr>
          <w:rFonts w:cs="v4.2.0"/>
          <w:lang w:val="en-US"/>
        </w:rPr>
        <w:t>i</w:t>
      </w:r>
      <w:r>
        <w:rPr>
          <w:rFonts w:cs="v4.2.0" w:hint="eastAsia"/>
          <w:lang w:val="en-US"/>
        </w:rPr>
        <w:t xml:space="preserve">on </w:t>
      </w:r>
      <w:r>
        <w:rPr>
          <w:rFonts w:cs="v4.2.0"/>
          <w:lang w:val="en-US"/>
        </w:rPr>
        <w:t xml:space="preserve">is as in Figure </w:t>
      </w:r>
      <w:r w:rsidR="00700ADA">
        <w:rPr>
          <w:rFonts w:cs="v4.2.0"/>
          <w:lang w:val="en-US"/>
        </w:rPr>
        <w:t>1</w:t>
      </w:r>
      <w:r>
        <w:rPr>
          <w:rFonts w:cs="v4.2.0"/>
          <w:lang w:val="en-US"/>
        </w:rPr>
        <w:t xml:space="preserve"> below.</w:t>
      </w:r>
      <w:r w:rsidRPr="00555E29">
        <w:rPr>
          <w:rFonts w:cs="v4.2.0" w:hint="eastAsia"/>
          <w:lang w:val="en-US"/>
        </w:rPr>
        <w:t xml:space="preserve"> </w:t>
      </w:r>
      <w:r>
        <w:rPr>
          <w:rFonts w:cs="v4.2.0" w:hint="eastAsia"/>
          <w:lang w:val="en-US"/>
        </w:rPr>
        <w:t xml:space="preserve">It can be seen from Figure </w:t>
      </w:r>
      <w:r w:rsidR="00700ADA">
        <w:rPr>
          <w:rFonts w:cs="v4.2.0"/>
          <w:lang w:val="en-US"/>
        </w:rPr>
        <w:t>1</w:t>
      </w:r>
      <w:r>
        <w:rPr>
          <w:rFonts w:cs="v4.2.0" w:hint="eastAsia"/>
          <w:lang w:val="en-US"/>
        </w:rPr>
        <w:t xml:space="preserve"> that the CSI-RS</w:t>
      </w:r>
      <w:r>
        <w:rPr>
          <w:rFonts w:cs="v4.2.0"/>
          <w:lang w:val="en-US"/>
        </w:rPr>
        <w:t xml:space="preserve"> resource</w:t>
      </w:r>
      <w:r>
        <w:rPr>
          <w:rFonts w:cs="v4.2.0" w:hint="eastAsia"/>
          <w:lang w:val="en-US"/>
        </w:rPr>
        <w:t>s of 3 cells</w:t>
      </w:r>
      <w:r>
        <w:rPr>
          <w:rFonts w:cs="v4.2.0"/>
          <w:lang w:val="en-US"/>
        </w:rPr>
        <w:t xml:space="preserve"> are at the same center frequency. It fulfills RAN1 restriction of center frequency alignment so it can be configured in one MO. However from RAN4 point of view Cell 1 and Cell 2 cannot be configured in one MO as Cell 1 is intra-frequency measurement and Cell 2 is inter-frequency measurement.</w:t>
      </w:r>
    </w:p>
    <w:p w:rsidR="009A0CBC" w:rsidRDefault="009A0CBC" w:rsidP="009A0CBC">
      <w:pPr>
        <w:spacing w:after="120"/>
        <w:jc w:val="both"/>
        <w:rPr>
          <w:rFonts w:cs="v4.2.0"/>
          <w:lang w:val="en-US"/>
        </w:rPr>
      </w:pPr>
    </w:p>
    <w:p w:rsidR="009A0CBC" w:rsidRDefault="009A0CBC" w:rsidP="009A0CBC">
      <w:pPr>
        <w:spacing w:after="120"/>
        <w:jc w:val="center"/>
        <w:rPr>
          <w:rFonts w:cs="v4.2.0"/>
          <w:lang w:val="en-US"/>
        </w:rPr>
      </w:pPr>
      <w:r w:rsidRPr="00555E29">
        <w:rPr>
          <w:noProof/>
          <w:lang w:val="en-US"/>
        </w:rPr>
        <w:drawing>
          <wp:inline distT="0" distB="0" distL="0" distR="0" wp14:anchorId="62140CE3" wp14:editId="363F4AF0">
            <wp:extent cx="2811145" cy="244284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1145" cy="2442845"/>
                    </a:xfrm>
                    <a:prstGeom prst="rect">
                      <a:avLst/>
                    </a:prstGeom>
                    <a:noFill/>
                    <a:ln>
                      <a:noFill/>
                    </a:ln>
                  </pic:spPr>
                </pic:pic>
              </a:graphicData>
            </a:graphic>
          </wp:inline>
        </w:drawing>
      </w:r>
    </w:p>
    <w:p w:rsidR="009A0CBC" w:rsidRDefault="009A0CBC" w:rsidP="009A0CBC">
      <w:pPr>
        <w:spacing w:after="120"/>
        <w:jc w:val="center"/>
        <w:rPr>
          <w:rFonts w:cs="v4.2.0"/>
          <w:lang w:val="en-US"/>
        </w:rPr>
      </w:pPr>
      <w:r>
        <w:rPr>
          <w:rFonts w:cs="v4.2.0" w:hint="eastAsia"/>
          <w:lang w:val="en-US"/>
        </w:rPr>
        <w:t xml:space="preserve">Figure </w:t>
      </w:r>
      <w:r w:rsidR="00700ADA">
        <w:rPr>
          <w:rFonts w:cs="v4.2.0"/>
          <w:lang w:val="en-US"/>
        </w:rPr>
        <w:t>1</w:t>
      </w:r>
      <w:r>
        <w:rPr>
          <w:rFonts w:cs="v4.2.0"/>
          <w:lang w:val="en-US"/>
        </w:rPr>
        <w:t>. MO configuration</w:t>
      </w:r>
    </w:p>
    <w:p w:rsidR="009A0CBC" w:rsidRDefault="009A0CBC" w:rsidP="009A0CBC">
      <w:pPr>
        <w:spacing w:after="120"/>
        <w:jc w:val="both"/>
        <w:rPr>
          <w:rFonts w:cs="v4.2.0"/>
          <w:lang w:val="en-US"/>
        </w:rPr>
      </w:pPr>
    </w:p>
    <w:p w:rsidR="009A0CBC" w:rsidRDefault="009A0CBC" w:rsidP="009A0CBC">
      <w:pPr>
        <w:spacing w:after="120"/>
        <w:jc w:val="both"/>
        <w:rPr>
          <w:rFonts w:cs="v4.2.0"/>
          <w:lang w:val="en-US"/>
        </w:rPr>
      </w:pPr>
      <w:r>
        <w:rPr>
          <w:rFonts w:cs="v4.2.0" w:hint="eastAsia"/>
          <w:lang w:val="en-US"/>
        </w:rPr>
        <w:t xml:space="preserve">Another example </w:t>
      </w:r>
      <w:r>
        <w:rPr>
          <w:rFonts w:cs="v4.2.0"/>
          <w:lang w:val="en-US"/>
        </w:rPr>
        <w:t xml:space="preserve">of </w:t>
      </w:r>
      <w:r>
        <w:rPr>
          <w:rFonts w:cs="v4.2.0" w:hint="eastAsia"/>
          <w:lang w:val="en-US"/>
        </w:rPr>
        <w:t>MO configurat</w:t>
      </w:r>
      <w:r>
        <w:rPr>
          <w:rFonts w:cs="v4.2.0"/>
          <w:lang w:val="en-US"/>
        </w:rPr>
        <w:t>i</w:t>
      </w:r>
      <w:r>
        <w:rPr>
          <w:rFonts w:cs="v4.2.0" w:hint="eastAsia"/>
          <w:lang w:val="en-US"/>
        </w:rPr>
        <w:t xml:space="preserve">on </w:t>
      </w:r>
      <w:r>
        <w:rPr>
          <w:rFonts w:cs="v4.2.0"/>
          <w:lang w:val="en-US"/>
        </w:rPr>
        <w:t xml:space="preserve">is as in Figure </w:t>
      </w:r>
      <w:r w:rsidR="00700ADA">
        <w:rPr>
          <w:rFonts w:cs="v4.2.0"/>
          <w:lang w:val="en-US"/>
        </w:rPr>
        <w:t>2</w:t>
      </w:r>
      <w:r>
        <w:rPr>
          <w:rFonts w:cs="v4.2.0"/>
          <w:lang w:val="en-US"/>
        </w:rPr>
        <w:t xml:space="preserve"> below. It can be seen from figure </w:t>
      </w:r>
      <w:r w:rsidR="00700ADA">
        <w:rPr>
          <w:rFonts w:cs="v4.2.0"/>
          <w:lang w:val="en-US"/>
        </w:rPr>
        <w:t>2</w:t>
      </w:r>
      <w:r>
        <w:rPr>
          <w:rFonts w:cs="v4.2.0"/>
          <w:lang w:val="en-US"/>
        </w:rPr>
        <w:t xml:space="preserve"> that bandwidth of CSI-RS resources on Cell 1 and Cell 2 are within the bandwidth of serving cell. The Cell 1 and Cell 2 measurements are intra-frequency measurement so Cell 1 and Cell 2 can be configured with serving cell in one MO from RAN4 perspective. However </w:t>
      </w:r>
      <w:r>
        <w:rPr>
          <w:rFonts w:cs="v4.2.0" w:hint="eastAsia"/>
          <w:lang w:val="en-US"/>
        </w:rPr>
        <w:t xml:space="preserve">center frequency of CSI-RS resources of Cell </w:t>
      </w:r>
      <w:r>
        <w:rPr>
          <w:rFonts w:cs="v4.2.0"/>
          <w:lang w:val="en-US"/>
        </w:rPr>
        <w:t>2</w:t>
      </w:r>
      <w:r>
        <w:rPr>
          <w:rFonts w:cs="v4.2.0" w:hint="eastAsia"/>
          <w:lang w:val="en-US"/>
        </w:rPr>
        <w:t xml:space="preserve"> is not aligned with that of CSI-RS resources of serving</w:t>
      </w:r>
      <w:r>
        <w:rPr>
          <w:rFonts w:cs="v4.2.0"/>
          <w:lang w:val="en-US"/>
        </w:rPr>
        <w:t xml:space="preserve"> cell and Cell 1, it is not valid MO configuration according to center frequency restriction.</w:t>
      </w:r>
    </w:p>
    <w:p w:rsidR="009A0CBC" w:rsidRPr="00555E29" w:rsidRDefault="009A0CBC" w:rsidP="009A0CBC">
      <w:pPr>
        <w:spacing w:after="120"/>
        <w:jc w:val="center"/>
        <w:rPr>
          <w:rFonts w:cs="v4.2.0"/>
          <w:lang w:val="en-US"/>
        </w:rPr>
      </w:pPr>
      <w:r w:rsidRPr="00555E29">
        <w:rPr>
          <w:noProof/>
          <w:lang w:val="en-US"/>
        </w:rPr>
        <w:drawing>
          <wp:inline distT="0" distB="0" distL="0" distR="0" wp14:anchorId="352AB74C" wp14:editId="42C6BDD8">
            <wp:extent cx="2477135" cy="241554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7135" cy="2415540"/>
                    </a:xfrm>
                    <a:prstGeom prst="rect">
                      <a:avLst/>
                    </a:prstGeom>
                    <a:noFill/>
                    <a:ln>
                      <a:noFill/>
                    </a:ln>
                  </pic:spPr>
                </pic:pic>
              </a:graphicData>
            </a:graphic>
          </wp:inline>
        </w:drawing>
      </w:r>
    </w:p>
    <w:p w:rsidR="009A0CBC" w:rsidRDefault="009A0CBC" w:rsidP="009A0CBC">
      <w:pPr>
        <w:spacing w:after="120"/>
        <w:jc w:val="center"/>
        <w:rPr>
          <w:rFonts w:cs="v4.2.0"/>
          <w:lang w:val="en-US"/>
        </w:rPr>
      </w:pPr>
      <w:r>
        <w:rPr>
          <w:rFonts w:cs="v4.2.0" w:hint="eastAsia"/>
          <w:lang w:val="en-US"/>
        </w:rPr>
        <w:t xml:space="preserve">Figure </w:t>
      </w:r>
      <w:r w:rsidR="00700ADA">
        <w:rPr>
          <w:rFonts w:cs="v4.2.0"/>
          <w:lang w:val="en-US"/>
        </w:rPr>
        <w:t>2</w:t>
      </w:r>
      <w:r>
        <w:rPr>
          <w:rFonts w:cs="v4.2.0"/>
          <w:lang w:val="en-US"/>
        </w:rPr>
        <w:t>. MO configuration</w:t>
      </w:r>
    </w:p>
    <w:p w:rsidR="009A0CBC" w:rsidRDefault="009A0CBC" w:rsidP="009A0CBC">
      <w:pPr>
        <w:spacing w:after="120"/>
        <w:jc w:val="both"/>
        <w:rPr>
          <w:rFonts w:cs="v4.2.0"/>
          <w:lang w:val="en-US"/>
        </w:rPr>
      </w:pPr>
    </w:p>
    <w:p w:rsidR="009A0CBC" w:rsidRDefault="009A0CBC" w:rsidP="009A0CBC">
      <w:pPr>
        <w:spacing w:after="120"/>
        <w:jc w:val="both"/>
        <w:rPr>
          <w:rFonts w:cs="v4.2.0"/>
          <w:lang w:val="en-US"/>
        </w:rPr>
      </w:pPr>
    </w:p>
    <w:p w:rsidR="009A0CBC" w:rsidRDefault="009A0CBC" w:rsidP="009A0CBC">
      <w:pPr>
        <w:spacing w:after="120"/>
        <w:jc w:val="both"/>
        <w:rPr>
          <w:rFonts w:cs="v4.2.0"/>
          <w:lang w:val="en-US"/>
        </w:rPr>
      </w:pPr>
      <w:r>
        <w:rPr>
          <w:rFonts w:cs="v4.2.0" w:hint="eastAsia"/>
          <w:lang w:val="en-US"/>
        </w:rPr>
        <w:lastRenderedPageBreak/>
        <w:t xml:space="preserve">To solve the </w:t>
      </w:r>
      <w:r w:rsidR="00906B24">
        <w:rPr>
          <w:rFonts w:cs="v4.2.0"/>
          <w:lang w:val="en-US"/>
        </w:rPr>
        <w:t xml:space="preserve">issue of misalignment of measurement object configuration between intra </w:t>
      </w:r>
      <w:proofErr w:type="gramStart"/>
      <w:r w:rsidR="00906B24">
        <w:rPr>
          <w:rFonts w:cs="v4.2.0"/>
          <w:lang w:val="en-US"/>
        </w:rPr>
        <w:t>frequency</w:t>
      </w:r>
      <w:proofErr w:type="gramEnd"/>
      <w:r w:rsidR="00906B24">
        <w:rPr>
          <w:rFonts w:cs="v4.2.0"/>
          <w:lang w:val="en-US"/>
        </w:rPr>
        <w:t xml:space="preserve"> and inter frequency measurement definition and same center frequency in one MO</w:t>
      </w:r>
      <w:r>
        <w:rPr>
          <w:rFonts w:cs="v4.2.0"/>
          <w:lang w:val="en-US"/>
        </w:rPr>
        <w:t xml:space="preserve">, the definition of intra-frequency measurement and inter-frequency measurement should be revised. </w:t>
      </w:r>
      <w:r w:rsidR="00906B24">
        <w:rPr>
          <w:rFonts w:cs="v4.2.0"/>
          <w:lang w:val="en-US"/>
        </w:rPr>
        <w:t>The</w:t>
      </w:r>
      <w:r>
        <w:rPr>
          <w:rFonts w:cs="v4.2.0"/>
          <w:lang w:val="en-US"/>
        </w:rPr>
        <w:t xml:space="preserve"> propose</w:t>
      </w:r>
      <w:r w:rsidR="00906B24">
        <w:rPr>
          <w:rFonts w:cs="v4.2.0"/>
          <w:lang w:val="en-US"/>
        </w:rPr>
        <w:t>d</w:t>
      </w:r>
      <w:r>
        <w:rPr>
          <w:rFonts w:cs="v4.2.0"/>
          <w:lang w:val="en-US"/>
        </w:rPr>
        <w:t xml:space="preserve"> definition</w:t>
      </w:r>
      <w:r w:rsidR="00906B24">
        <w:rPr>
          <w:rFonts w:cs="v4.2.0"/>
          <w:lang w:val="en-US"/>
        </w:rPr>
        <w:t xml:space="preserve"> of CSI-RS based intra frequency and inter frequency measurement</w:t>
      </w:r>
      <w:r>
        <w:rPr>
          <w:rFonts w:cs="v4.2.0"/>
          <w:lang w:val="en-US"/>
        </w:rPr>
        <w:t xml:space="preserve"> as follows.</w:t>
      </w:r>
    </w:p>
    <w:p w:rsidR="009A0CBC" w:rsidRPr="00A56D74" w:rsidRDefault="009A0CBC" w:rsidP="009A0CBC">
      <w:pPr>
        <w:spacing w:after="120"/>
        <w:jc w:val="both"/>
        <w:rPr>
          <w:rFonts w:cs="v4.2.0"/>
          <w:lang w:val="en-US"/>
        </w:rPr>
      </w:pPr>
      <w:r w:rsidRPr="00304783">
        <w:rPr>
          <w:rFonts w:cs="v4.2.0" w:hint="eastAsia"/>
          <w:b/>
          <w:i/>
          <w:lang w:val="en-US"/>
        </w:rPr>
        <w:t>Proposal</w:t>
      </w:r>
      <w:r w:rsidRPr="00304783">
        <w:rPr>
          <w:rFonts w:cs="v4.2.0"/>
          <w:b/>
          <w:i/>
          <w:lang w:val="en-US"/>
        </w:rPr>
        <w:t xml:space="preserve"> </w:t>
      </w:r>
      <w:r w:rsidR="00840845">
        <w:rPr>
          <w:rFonts w:cs="v4.2.0"/>
          <w:b/>
          <w:i/>
          <w:lang w:val="en-US"/>
        </w:rPr>
        <w:t>1</w:t>
      </w:r>
      <w:r w:rsidRPr="00304783">
        <w:rPr>
          <w:rFonts w:cs="v4.2.0"/>
          <w:b/>
          <w:i/>
          <w:lang w:val="en-US"/>
        </w:rPr>
        <w:t xml:space="preserve">: The definition of intra-frequency measurement and inter-frequency measurement for CSI-RS based RRM measurement should be </w:t>
      </w:r>
      <w:r w:rsidR="009845E9">
        <w:rPr>
          <w:rFonts w:cs="v4.2.0"/>
          <w:b/>
          <w:i/>
          <w:lang w:val="en-US"/>
        </w:rPr>
        <w:t>defined</w:t>
      </w:r>
      <w:r>
        <w:rPr>
          <w:rFonts w:cs="v4.2.0"/>
          <w:b/>
          <w:i/>
          <w:lang w:val="en-US"/>
        </w:rPr>
        <w:t xml:space="preserve"> as follows</w:t>
      </w:r>
      <w:r w:rsidRPr="00304783">
        <w:rPr>
          <w:rFonts w:cs="v4.2.0"/>
          <w:b/>
          <w:i/>
          <w:lang w:val="en-US"/>
        </w:rPr>
        <w:t>.</w:t>
      </w:r>
    </w:p>
    <w:p w:rsidR="009A0CBC" w:rsidRPr="007D18C8" w:rsidRDefault="009A0CBC" w:rsidP="009A0CBC">
      <w:pPr>
        <w:pStyle w:val="B1"/>
        <w:rPr>
          <w:i/>
        </w:rPr>
      </w:pPr>
      <w:r w:rsidRPr="007D18C8">
        <w:rPr>
          <w:i/>
        </w:rPr>
        <w:t>-</w:t>
      </w:r>
      <w:r w:rsidRPr="007D18C8">
        <w:rPr>
          <w:i/>
        </w:rPr>
        <w:tab/>
        <w:t xml:space="preserve">CSI-RS based intra-frequency measurement: a measurement is defined as a CSI-RS based intra-frequency measurement provided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 and the subcarrier spacing of the two CSI-RS resources is the same.</w:t>
      </w:r>
    </w:p>
    <w:p w:rsidR="009A0CBC" w:rsidRPr="007D18C8" w:rsidRDefault="009A0CBC" w:rsidP="009A0CBC">
      <w:pPr>
        <w:pStyle w:val="B1"/>
        <w:rPr>
          <w:i/>
        </w:rPr>
      </w:pPr>
      <w:r w:rsidRPr="007D18C8">
        <w:rPr>
          <w:i/>
        </w:rPr>
        <w:t>-</w:t>
      </w:r>
      <w:r w:rsidRPr="007D18C8">
        <w:rPr>
          <w:i/>
        </w:rPr>
        <w:tab/>
        <w:t xml:space="preserve">CSI-RS based inter-frequency measurement: a measurement is defined as a CSI-RS based inter-frequency measurement provided the </w:t>
      </w:r>
      <w:r>
        <w:rPr>
          <w:i/>
        </w:rPr>
        <w:t xml:space="preserve">centre frequency </w:t>
      </w:r>
      <w:r w:rsidRPr="007D18C8">
        <w:rPr>
          <w:i/>
        </w:rPr>
        <w:t xml:space="preserve">of the CSI-RS resource on the neighbour cell configured for measurement is not </w:t>
      </w:r>
      <w:r>
        <w:rPr>
          <w:i/>
        </w:rPr>
        <w:t>the same as centre frequency</w:t>
      </w:r>
      <w:r w:rsidRPr="007D18C8">
        <w:rPr>
          <w:i/>
        </w:rPr>
        <w:t xml:space="preserve"> of the CSI-RS resource on the serving cell configured for measurement, or the subcarrier spacing of the two CSI-RS resources is different.</w:t>
      </w:r>
    </w:p>
    <w:p w:rsidR="003868C0" w:rsidRDefault="003868C0" w:rsidP="000C5412">
      <w:pPr>
        <w:rPr>
          <w:rFonts w:cs="v4.2.0"/>
          <w:lang w:val="en-US"/>
        </w:rPr>
      </w:pPr>
    </w:p>
    <w:p w:rsidR="003868C0" w:rsidRPr="003868C0" w:rsidRDefault="003868C0" w:rsidP="003868C0">
      <w:pPr>
        <w:rPr>
          <w:rFonts w:cs="v4.2.0"/>
          <w:b/>
          <w:i/>
          <w:sz w:val="21"/>
          <w:u w:val="single"/>
          <w:lang w:val="en-US"/>
        </w:rPr>
      </w:pPr>
      <w:r>
        <w:rPr>
          <w:rFonts w:cs="v4.2.0"/>
          <w:b/>
          <w:i/>
          <w:sz w:val="21"/>
          <w:u w:val="single"/>
          <w:lang w:val="en-US"/>
        </w:rPr>
        <w:t>M</w:t>
      </w:r>
      <w:r w:rsidRPr="003868C0">
        <w:rPr>
          <w:rFonts w:cs="v4.2.0"/>
          <w:b/>
          <w:i/>
          <w:sz w:val="21"/>
          <w:u w:val="single"/>
          <w:lang w:val="en-US"/>
        </w:rPr>
        <w:t>easurement bandwidth of CSI-RS for RRM requirements</w:t>
      </w:r>
    </w:p>
    <w:p w:rsidR="009511EB" w:rsidRDefault="009511EB" w:rsidP="009511EB">
      <w:pPr>
        <w:rPr>
          <w:rFonts w:cs="v4.2.0"/>
          <w:lang w:val="en-US"/>
        </w:rPr>
      </w:pPr>
      <w:r>
        <w:rPr>
          <w:rFonts w:cs="v4.2.0" w:hint="eastAsia"/>
          <w:lang w:val="en-US"/>
        </w:rPr>
        <w:t xml:space="preserve">The measurement bandwidth is signaled </w:t>
      </w:r>
      <w:r>
        <w:rPr>
          <w:rFonts w:cs="v4.2.0"/>
          <w:lang w:val="en-US"/>
        </w:rPr>
        <w:t>in measurement object.</w:t>
      </w:r>
      <w:r w:rsidR="00132491">
        <w:rPr>
          <w:rFonts w:cs="v4.2.0"/>
          <w:lang w:val="en-US"/>
        </w:rPr>
        <w:t xml:space="preserve"> In one MO the measurement bandwidth could be different for different cells. The configurable measurement bandwidth for a cell is 24PRBs, 48PRBs, 96PRBs, 192PRBS, and 264PRBs. The signaling are as follows in TS38.331.</w:t>
      </w:r>
    </w:p>
    <w:p w:rsidR="00132491" w:rsidRPr="0096519C" w:rsidRDefault="00132491" w:rsidP="00132491">
      <w:pPr>
        <w:pStyle w:val="PL"/>
      </w:pPr>
      <w:r w:rsidRPr="0096519C">
        <w:t>CSI-RS-</w:t>
      </w:r>
      <w:proofErr w:type="spellStart"/>
      <w:proofErr w:type="gramStart"/>
      <w:r w:rsidRPr="0096519C">
        <w:t>ResourceConfigMobility</w:t>
      </w:r>
      <w:proofErr w:type="spellEnd"/>
      <w:r w:rsidRPr="0096519C">
        <w:t xml:space="preserve"> :</w:t>
      </w:r>
      <w:proofErr w:type="gramEnd"/>
      <w:r w:rsidRPr="0096519C">
        <w:t xml:space="preserve">:=   </w:t>
      </w:r>
      <w:r w:rsidRPr="0096519C">
        <w:rPr>
          <w:color w:val="993366"/>
        </w:rPr>
        <w:t>SEQUENCE</w:t>
      </w:r>
      <w:r w:rsidRPr="0096519C">
        <w:t xml:space="preserve"> {</w:t>
      </w:r>
    </w:p>
    <w:p w:rsidR="00132491" w:rsidRPr="0096519C" w:rsidRDefault="00132491" w:rsidP="00132491">
      <w:pPr>
        <w:pStyle w:val="PL"/>
      </w:pPr>
      <w:r w:rsidRPr="0096519C">
        <w:t xml:space="preserve">    </w:t>
      </w:r>
      <w:proofErr w:type="spellStart"/>
      <w:proofErr w:type="gramStart"/>
      <w:r w:rsidRPr="0096519C">
        <w:t>subcarrierSpacing</w:t>
      </w:r>
      <w:proofErr w:type="spellEnd"/>
      <w:proofErr w:type="gramEnd"/>
      <w:r w:rsidRPr="0096519C">
        <w:t xml:space="preserve">                   </w:t>
      </w:r>
      <w:proofErr w:type="spellStart"/>
      <w:r w:rsidRPr="0096519C">
        <w:t>SubcarrierSpacing</w:t>
      </w:r>
      <w:proofErr w:type="spellEnd"/>
      <w:r w:rsidRPr="0096519C">
        <w:t>,</w:t>
      </w:r>
    </w:p>
    <w:p w:rsidR="00132491" w:rsidRPr="0096519C" w:rsidRDefault="00132491" w:rsidP="00132491">
      <w:pPr>
        <w:pStyle w:val="PL"/>
      </w:pPr>
      <w:r w:rsidRPr="0096519C">
        <w:t xml:space="preserve">    </w:t>
      </w:r>
      <w:proofErr w:type="spellStart"/>
      <w:proofErr w:type="gramStart"/>
      <w:r w:rsidRPr="0096519C">
        <w:t>csi</w:t>
      </w:r>
      <w:proofErr w:type="spellEnd"/>
      <w:r w:rsidRPr="0096519C">
        <w:t>-RS-</w:t>
      </w:r>
      <w:proofErr w:type="spellStart"/>
      <w:r w:rsidRPr="0096519C">
        <w:t>CellList</w:t>
      </w:r>
      <w:proofErr w:type="spellEnd"/>
      <w:r w:rsidRPr="0096519C">
        <w:t>-Mobility</w:t>
      </w:r>
      <w:proofErr w:type="gramEnd"/>
      <w:r w:rsidRPr="0096519C">
        <w:t xml:space="preserve">            </w:t>
      </w:r>
      <w:r w:rsidRPr="0096519C">
        <w:rPr>
          <w:color w:val="993366"/>
        </w:rPr>
        <w:t>SEQUENCE</w:t>
      </w:r>
      <w:r w:rsidRPr="0096519C">
        <w:t xml:space="preserve"> (</w:t>
      </w:r>
      <w:r w:rsidRPr="0096519C">
        <w:rPr>
          <w:color w:val="993366"/>
        </w:rPr>
        <w:t>SIZE</w:t>
      </w:r>
      <w:r w:rsidRPr="0096519C">
        <w:t xml:space="preserve"> (1..maxNrofCSI-RS-CellsRRM))</w:t>
      </w:r>
      <w:r w:rsidRPr="0096519C">
        <w:rPr>
          <w:color w:val="993366"/>
        </w:rPr>
        <w:t xml:space="preserve"> OF</w:t>
      </w:r>
      <w:r w:rsidRPr="0096519C">
        <w:t xml:space="preserve"> CSI-RS-</w:t>
      </w:r>
      <w:proofErr w:type="spellStart"/>
      <w:r w:rsidRPr="0096519C">
        <w:t>CellMobility</w:t>
      </w:r>
      <w:proofErr w:type="spellEnd"/>
      <w:r w:rsidRPr="0096519C">
        <w:t>,</w:t>
      </w:r>
    </w:p>
    <w:p w:rsidR="00132491" w:rsidRPr="0096519C" w:rsidRDefault="00132491" w:rsidP="00132491">
      <w:pPr>
        <w:pStyle w:val="PL"/>
      </w:pPr>
      <w:r w:rsidRPr="0096519C">
        <w:t xml:space="preserve">    ... ,</w:t>
      </w:r>
    </w:p>
    <w:p w:rsidR="00132491" w:rsidRPr="0096519C" w:rsidRDefault="00132491" w:rsidP="00132491">
      <w:pPr>
        <w:pStyle w:val="PL"/>
      </w:pPr>
      <w:r w:rsidRPr="0096519C">
        <w:t xml:space="preserve">    [[</w:t>
      </w:r>
    </w:p>
    <w:p w:rsidR="00132491" w:rsidRPr="0096519C" w:rsidRDefault="00132491" w:rsidP="00132491">
      <w:pPr>
        <w:pStyle w:val="PL"/>
        <w:rPr>
          <w:color w:val="808080"/>
        </w:rPr>
      </w:pPr>
      <w:r w:rsidRPr="0096519C">
        <w:t xml:space="preserve">    </w:t>
      </w:r>
      <w:proofErr w:type="gramStart"/>
      <w:r w:rsidRPr="0096519C">
        <w:t>refServCellIndex-v1530</w:t>
      </w:r>
      <w:proofErr w:type="gramEnd"/>
      <w:r w:rsidRPr="0096519C">
        <w:t xml:space="preserve">              </w:t>
      </w:r>
      <w:proofErr w:type="spellStart"/>
      <w:r w:rsidRPr="0096519C">
        <w:t>ServCellIndex</w:t>
      </w:r>
      <w:proofErr w:type="spellEnd"/>
      <w:r w:rsidRPr="0096519C">
        <w:t xml:space="preserve">                                                           </w:t>
      </w:r>
      <w:r w:rsidRPr="0096519C">
        <w:rPr>
          <w:color w:val="993366"/>
        </w:rPr>
        <w:t>OPTIONAL</w:t>
      </w:r>
      <w:r w:rsidRPr="0096519C">
        <w:t xml:space="preserve">    </w:t>
      </w:r>
      <w:r w:rsidRPr="0096519C">
        <w:rPr>
          <w:color w:val="808080"/>
        </w:rPr>
        <w:t>-- Need S</w:t>
      </w:r>
    </w:p>
    <w:p w:rsidR="00132491" w:rsidRPr="0096519C" w:rsidRDefault="00132491" w:rsidP="00132491">
      <w:pPr>
        <w:pStyle w:val="PL"/>
      </w:pPr>
      <w:r w:rsidRPr="0096519C">
        <w:t xml:space="preserve">    ]]</w:t>
      </w:r>
    </w:p>
    <w:p w:rsidR="00132491" w:rsidRPr="0096519C" w:rsidRDefault="00132491" w:rsidP="00132491">
      <w:pPr>
        <w:pStyle w:val="PL"/>
      </w:pPr>
    </w:p>
    <w:p w:rsidR="00132491" w:rsidRPr="0096519C" w:rsidRDefault="00132491" w:rsidP="00132491">
      <w:pPr>
        <w:pStyle w:val="PL"/>
      </w:pPr>
    </w:p>
    <w:p w:rsidR="00132491" w:rsidRPr="0096519C" w:rsidRDefault="00132491" w:rsidP="00132491">
      <w:pPr>
        <w:pStyle w:val="PL"/>
      </w:pPr>
      <w:r w:rsidRPr="0096519C">
        <w:t>}</w:t>
      </w:r>
    </w:p>
    <w:p w:rsidR="00132491" w:rsidRPr="0096519C" w:rsidRDefault="00132491" w:rsidP="00132491">
      <w:pPr>
        <w:pStyle w:val="PL"/>
      </w:pPr>
    </w:p>
    <w:p w:rsidR="009511EB" w:rsidRPr="0096519C" w:rsidRDefault="009511EB" w:rsidP="009511EB">
      <w:pPr>
        <w:pStyle w:val="PL"/>
      </w:pPr>
      <w:r w:rsidRPr="0096519C">
        <w:t>CSI-RS-</w:t>
      </w:r>
      <w:proofErr w:type="spellStart"/>
      <w:proofErr w:type="gramStart"/>
      <w:r w:rsidRPr="0096519C">
        <w:t>CellMobility</w:t>
      </w:r>
      <w:proofErr w:type="spellEnd"/>
      <w:r w:rsidRPr="0096519C">
        <w:t xml:space="preserve"> :</w:t>
      </w:r>
      <w:proofErr w:type="gramEnd"/>
      <w:r w:rsidRPr="0096519C">
        <w:t xml:space="preserve">:=             </w:t>
      </w:r>
      <w:r w:rsidRPr="0096519C">
        <w:rPr>
          <w:color w:val="993366"/>
        </w:rPr>
        <w:t>SEQUENCE</w:t>
      </w:r>
      <w:r w:rsidRPr="0096519C">
        <w:t xml:space="preserve"> {</w:t>
      </w:r>
    </w:p>
    <w:p w:rsidR="009511EB" w:rsidRPr="0096519C" w:rsidRDefault="009511EB" w:rsidP="009511EB">
      <w:pPr>
        <w:pStyle w:val="PL"/>
      </w:pPr>
      <w:r w:rsidRPr="0096519C">
        <w:t xml:space="preserve">    </w:t>
      </w:r>
      <w:proofErr w:type="spellStart"/>
      <w:proofErr w:type="gramStart"/>
      <w:r w:rsidRPr="0096519C">
        <w:t>cellId</w:t>
      </w:r>
      <w:proofErr w:type="spellEnd"/>
      <w:proofErr w:type="gramEnd"/>
      <w:r w:rsidRPr="0096519C">
        <w:t xml:space="preserve">                              </w:t>
      </w:r>
      <w:proofErr w:type="spellStart"/>
      <w:r w:rsidRPr="0096519C">
        <w:t>PhysCellId</w:t>
      </w:r>
      <w:proofErr w:type="spellEnd"/>
      <w:r w:rsidRPr="0096519C">
        <w:t>,</w:t>
      </w:r>
    </w:p>
    <w:p w:rsidR="009511EB" w:rsidRPr="00DF6D0D" w:rsidRDefault="009511EB" w:rsidP="009511EB">
      <w:pPr>
        <w:pStyle w:val="PL"/>
        <w:rPr>
          <w:highlight w:val="yellow"/>
        </w:rPr>
      </w:pPr>
      <w:r w:rsidRPr="0096519C">
        <w:t xml:space="preserve">    </w:t>
      </w:r>
      <w:proofErr w:type="spellStart"/>
      <w:proofErr w:type="gramStart"/>
      <w:r w:rsidRPr="00DF6D0D">
        <w:rPr>
          <w:highlight w:val="yellow"/>
        </w:rPr>
        <w:t>csi-rs-MeasurementBW</w:t>
      </w:r>
      <w:proofErr w:type="spellEnd"/>
      <w:proofErr w:type="gramEnd"/>
      <w:r w:rsidRPr="00DF6D0D">
        <w:rPr>
          <w:highlight w:val="yellow"/>
        </w:rPr>
        <w:t xml:space="preserve">                </w:t>
      </w:r>
      <w:r w:rsidRPr="00DF6D0D">
        <w:rPr>
          <w:color w:val="993366"/>
          <w:highlight w:val="yellow"/>
        </w:rPr>
        <w:t>SEQUENCE</w:t>
      </w:r>
      <w:r w:rsidRPr="00DF6D0D">
        <w:rPr>
          <w:highlight w:val="yellow"/>
        </w:rPr>
        <w:t xml:space="preserve"> {</w:t>
      </w:r>
    </w:p>
    <w:p w:rsidR="009511EB" w:rsidRPr="00DF6D0D" w:rsidRDefault="009511EB" w:rsidP="009511EB">
      <w:pPr>
        <w:pStyle w:val="PL"/>
        <w:rPr>
          <w:highlight w:val="yellow"/>
        </w:rPr>
      </w:pPr>
      <w:r w:rsidRPr="00DF6D0D">
        <w:rPr>
          <w:highlight w:val="yellow"/>
        </w:rPr>
        <w:t xml:space="preserve">        </w:t>
      </w:r>
      <w:proofErr w:type="spellStart"/>
      <w:proofErr w:type="gramStart"/>
      <w:r w:rsidRPr="00DF6D0D">
        <w:rPr>
          <w:highlight w:val="yellow"/>
        </w:rPr>
        <w:t>nrofPRBs</w:t>
      </w:r>
      <w:proofErr w:type="spellEnd"/>
      <w:proofErr w:type="gramEnd"/>
      <w:r w:rsidRPr="00DF6D0D">
        <w:rPr>
          <w:highlight w:val="yellow"/>
        </w:rPr>
        <w:t xml:space="preserve">                            </w:t>
      </w:r>
      <w:r w:rsidRPr="00DF6D0D">
        <w:rPr>
          <w:color w:val="993366"/>
          <w:highlight w:val="yellow"/>
        </w:rPr>
        <w:t>ENUMERATED</w:t>
      </w:r>
      <w:r w:rsidRPr="00DF6D0D">
        <w:rPr>
          <w:highlight w:val="yellow"/>
        </w:rPr>
        <w:t xml:space="preserve"> { size24, size48, size96, size192, size264},</w:t>
      </w:r>
    </w:p>
    <w:p w:rsidR="009511EB" w:rsidRPr="0096519C" w:rsidRDefault="009511EB" w:rsidP="009511EB">
      <w:pPr>
        <w:pStyle w:val="PL"/>
      </w:pPr>
      <w:r w:rsidRPr="00DF6D0D">
        <w:rPr>
          <w:highlight w:val="yellow"/>
        </w:rPr>
        <w:t xml:space="preserve">        </w:t>
      </w:r>
      <w:proofErr w:type="spellStart"/>
      <w:proofErr w:type="gramStart"/>
      <w:r w:rsidRPr="00DF6D0D">
        <w:rPr>
          <w:highlight w:val="yellow"/>
        </w:rPr>
        <w:t>startPRB</w:t>
      </w:r>
      <w:proofErr w:type="spellEnd"/>
      <w:proofErr w:type="gramEnd"/>
      <w:r w:rsidRPr="00DF6D0D">
        <w:rPr>
          <w:highlight w:val="yellow"/>
        </w:rPr>
        <w:t xml:space="preserve">                            </w:t>
      </w:r>
      <w:r w:rsidRPr="00DF6D0D">
        <w:rPr>
          <w:color w:val="993366"/>
          <w:highlight w:val="yellow"/>
        </w:rPr>
        <w:t>INTEGER</w:t>
      </w:r>
      <w:r w:rsidRPr="00DF6D0D">
        <w:rPr>
          <w:highlight w:val="yellow"/>
        </w:rPr>
        <w:t>(0..2169)</w:t>
      </w:r>
    </w:p>
    <w:p w:rsidR="009511EB" w:rsidRPr="0096519C" w:rsidRDefault="009511EB" w:rsidP="009511EB">
      <w:pPr>
        <w:pStyle w:val="PL"/>
      </w:pPr>
      <w:r w:rsidRPr="0096519C">
        <w:t xml:space="preserve">    },</w:t>
      </w:r>
    </w:p>
    <w:p w:rsidR="009511EB" w:rsidRPr="0096519C" w:rsidRDefault="009511EB" w:rsidP="009511EB">
      <w:pPr>
        <w:pStyle w:val="PL"/>
        <w:rPr>
          <w:color w:val="808080"/>
        </w:rPr>
      </w:pPr>
      <w:r w:rsidRPr="0096519C">
        <w:t xml:space="preserve">    </w:t>
      </w:r>
      <w:proofErr w:type="gramStart"/>
      <w:r w:rsidRPr="0096519C">
        <w:t>density</w:t>
      </w:r>
      <w:proofErr w:type="gramEnd"/>
      <w:r w:rsidRPr="0096519C">
        <w:t xml:space="preserve">                             </w:t>
      </w:r>
      <w:r w:rsidRPr="0096519C">
        <w:rPr>
          <w:color w:val="993366"/>
        </w:rPr>
        <w:t>ENUMERATED</w:t>
      </w:r>
      <w:r w:rsidRPr="0096519C">
        <w:t xml:space="preserve"> {d1,d3}                                                      </w:t>
      </w:r>
      <w:r w:rsidRPr="0096519C">
        <w:rPr>
          <w:color w:val="993366"/>
        </w:rPr>
        <w:t>OPTIONAL</w:t>
      </w:r>
      <w:r w:rsidRPr="0096519C">
        <w:t xml:space="preserve">,   </w:t>
      </w:r>
      <w:r w:rsidRPr="0096519C">
        <w:rPr>
          <w:color w:val="808080"/>
        </w:rPr>
        <w:t>-- Need R</w:t>
      </w:r>
    </w:p>
    <w:p w:rsidR="009511EB" w:rsidRPr="0096519C" w:rsidRDefault="009511EB" w:rsidP="009511EB">
      <w:pPr>
        <w:pStyle w:val="PL"/>
      </w:pPr>
      <w:r w:rsidRPr="0096519C">
        <w:t xml:space="preserve">    </w:t>
      </w:r>
      <w:proofErr w:type="spellStart"/>
      <w:proofErr w:type="gramStart"/>
      <w:r w:rsidRPr="0096519C">
        <w:t>csi</w:t>
      </w:r>
      <w:proofErr w:type="spellEnd"/>
      <w:r w:rsidRPr="0096519C">
        <w:t>-</w:t>
      </w:r>
      <w:proofErr w:type="spellStart"/>
      <w:r w:rsidRPr="0096519C">
        <w:t>rs</w:t>
      </w:r>
      <w:proofErr w:type="spellEnd"/>
      <w:r w:rsidRPr="0096519C">
        <w:t>-</w:t>
      </w:r>
      <w:proofErr w:type="spellStart"/>
      <w:r w:rsidRPr="0096519C">
        <w:t>ResourceList</w:t>
      </w:r>
      <w:proofErr w:type="spellEnd"/>
      <w:r w:rsidRPr="0096519C">
        <w:t>-Mobility</w:t>
      </w:r>
      <w:proofErr w:type="gramEnd"/>
      <w:r w:rsidRPr="0096519C">
        <w:t xml:space="preserve">        </w:t>
      </w:r>
      <w:r w:rsidRPr="0096519C">
        <w:rPr>
          <w:color w:val="993366"/>
        </w:rPr>
        <w:t>SEQUENCE</w:t>
      </w:r>
      <w:r w:rsidRPr="0096519C">
        <w:t xml:space="preserve"> (</w:t>
      </w:r>
      <w:r w:rsidRPr="0096519C">
        <w:rPr>
          <w:color w:val="993366"/>
        </w:rPr>
        <w:t>SIZE</w:t>
      </w:r>
      <w:r w:rsidRPr="0096519C">
        <w:t xml:space="preserve"> (1..maxNrofCSI-RS-ResourcesRRM))</w:t>
      </w:r>
      <w:r w:rsidRPr="0096519C">
        <w:rPr>
          <w:color w:val="993366"/>
        </w:rPr>
        <w:t xml:space="preserve"> OF</w:t>
      </w:r>
      <w:r w:rsidRPr="0096519C">
        <w:t xml:space="preserve"> CSI-RS-Resource-Mobility</w:t>
      </w:r>
    </w:p>
    <w:p w:rsidR="009511EB" w:rsidRPr="0096519C" w:rsidRDefault="009511EB" w:rsidP="009511EB">
      <w:pPr>
        <w:pStyle w:val="PL"/>
      </w:pPr>
      <w:r w:rsidRPr="0096519C">
        <w:t>}</w:t>
      </w:r>
    </w:p>
    <w:p w:rsidR="003868C0" w:rsidRPr="009511EB" w:rsidRDefault="003868C0" w:rsidP="000C5412">
      <w:pPr>
        <w:rPr>
          <w:rFonts w:cs="v4.2.0"/>
          <w:lang w:val="en-US"/>
        </w:rPr>
      </w:pPr>
    </w:p>
    <w:p w:rsidR="003868C0" w:rsidRDefault="00132491" w:rsidP="000C5412">
      <w:pPr>
        <w:rPr>
          <w:rFonts w:cs="v4.2.0"/>
          <w:lang w:val="en-US"/>
        </w:rPr>
      </w:pPr>
      <w:r>
        <w:rPr>
          <w:rFonts w:cs="v4.2.0" w:hint="eastAsia"/>
          <w:lang w:val="en-US"/>
        </w:rPr>
        <w:t>From RAN4 RRM</w:t>
      </w:r>
      <w:r>
        <w:rPr>
          <w:rFonts w:cs="v4.2.0"/>
          <w:lang w:val="en-US"/>
        </w:rPr>
        <w:t xml:space="preserve"> requirements all of the measurement bandwidth should be supported. Otherwise there will be </w:t>
      </w:r>
      <w:proofErr w:type="gramStart"/>
      <w:r>
        <w:rPr>
          <w:rFonts w:cs="v4.2.0"/>
          <w:lang w:val="en-US"/>
        </w:rPr>
        <w:t>hole</w:t>
      </w:r>
      <w:proofErr w:type="gramEnd"/>
      <w:r>
        <w:rPr>
          <w:rFonts w:cs="v4.2.0"/>
          <w:lang w:val="en-US"/>
        </w:rPr>
        <w:t xml:space="preserve"> to configure certain measurement bandwidth allowed by RRC configuration.</w:t>
      </w:r>
    </w:p>
    <w:p w:rsidR="00132491" w:rsidRDefault="00132491" w:rsidP="000C5412">
      <w:pPr>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All t</w:t>
      </w:r>
      <w:r w:rsidRPr="00132491">
        <w:rPr>
          <w:rFonts w:cs="v4.2.0"/>
          <w:b/>
          <w:i/>
          <w:lang w:val="en-US"/>
        </w:rPr>
        <w:t>he configurable measurement bandwidth for a cell</w:t>
      </w:r>
      <w:r>
        <w:rPr>
          <w:rFonts w:cs="v4.2.0"/>
          <w:b/>
          <w:i/>
          <w:lang w:val="en-US"/>
        </w:rPr>
        <w:t>, i.e.</w:t>
      </w:r>
      <w:r w:rsidRPr="00132491">
        <w:rPr>
          <w:rFonts w:cs="v4.2.0"/>
          <w:b/>
          <w:i/>
          <w:lang w:val="en-US"/>
        </w:rPr>
        <w:t xml:space="preserve"> 24PRBs, 48PRBs, 96PRBs, 192PRBS, and 264PRBs</w:t>
      </w:r>
      <w:r>
        <w:rPr>
          <w:rFonts w:cs="v4.2.0"/>
          <w:b/>
          <w:i/>
          <w:lang w:val="en-US"/>
        </w:rPr>
        <w:t>, should be supported from RAN4 RRM requirements perspective.</w:t>
      </w:r>
    </w:p>
    <w:p w:rsidR="00132491" w:rsidRPr="003868C0" w:rsidRDefault="00132491" w:rsidP="000C5412">
      <w:pPr>
        <w:rPr>
          <w:rFonts w:cs="v4.2.0"/>
          <w:lang w:val="en-US"/>
        </w:rPr>
      </w:pPr>
    </w:p>
    <w:p w:rsidR="003868C0" w:rsidRPr="003868C0" w:rsidRDefault="003868C0" w:rsidP="003868C0">
      <w:pPr>
        <w:rPr>
          <w:rFonts w:cs="v4.2.0"/>
          <w:b/>
          <w:i/>
          <w:sz w:val="21"/>
          <w:u w:val="single"/>
          <w:lang w:val="en-US"/>
        </w:rPr>
      </w:pPr>
      <w:r>
        <w:rPr>
          <w:rFonts w:cs="v4.2.0"/>
          <w:b/>
          <w:i/>
          <w:sz w:val="21"/>
          <w:u w:val="single"/>
          <w:lang w:val="en-US"/>
        </w:rPr>
        <w:t xml:space="preserve">UE measurement capability </w:t>
      </w:r>
      <w:r w:rsidRPr="003868C0">
        <w:rPr>
          <w:rFonts w:cs="v4.2.0"/>
          <w:b/>
          <w:i/>
          <w:sz w:val="21"/>
          <w:u w:val="single"/>
          <w:lang w:val="en-US"/>
        </w:rPr>
        <w:t>for CSI-RS based measurement</w:t>
      </w:r>
    </w:p>
    <w:p w:rsidR="003868C0" w:rsidRDefault="004D638B" w:rsidP="000C5412">
      <w:pPr>
        <w:rPr>
          <w:rFonts w:cs="v4.2.0"/>
          <w:lang w:val="en-US"/>
        </w:rPr>
      </w:pPr>
      <w:r>
        <w:rPr>
          <w:rFonts w:cs="v4.2.0"/>
          <w:lang w:val="en-US"/>
        </w:rPr>
        <w:t>T</w:t>
      </w:r>
      <w:r>
        <w:rPr>
          <w:rFonts w:cs="v4.2.0" w:hint="eastAsia"/>
          <w:lang w:val="en-US"/>
        </w:rPr>
        <w:t xml:space="preserve">he </w:t>
      </w:r>
      <w:r>
        <w:rPr>
          <w:rFonts w:cs="v4.2.0"/>
          <w:lang w:val="en-US"/>
        </w:rPr>
        <w:t>UE measurement capability of monitoring multiple layers using gaps are specified for SSB based measurement.</w:t>
      </w:r>
      <w:r w:rsidR="00BC1DE6">
        <w:rPr>
          <w:rFonts w:cs="v4.2.0"/>
          <w:lang w:val="en-US"/>
        </w:rPr>
        <w:t xml:space="preserve"> For example the UE measurement capability for SA in TS38.133 are as follows.</w:t>
      </w:r>
    </w:p>
    <w:tbl>
      <w:tblPr>
        <w:tblStyle w:val="af9"/>
        <w:tblW w:w="0" w:type="auto"/>
        <w:tblLook w:val="04A0" w:firstRow="1" w:lastRow="0" w:firstColumn="1" w:lastColumn="0" w:noHBand="0" w:noVBand="1"/>
      </w:tblPr>
      <w:tblGrid>
        <w:gridCol w:w="9629"/>
      </w:tblGrid>
      <w:tr w:rsidR="00372E92" w:rsidTr="00372E92">
        <w:tc>
          <w:tcPr>
            <w:tcW w:w="9629" w:type="dxa"/>
          </w:tcPr>
          <w:p w:rsidR="00372E92" w:rsidRDefault="00372E92" w:rsidP="00372E92">
            <w:pPr>
              <w:rPr>
                <w:i/>
              </w:rPr>
            </w:pPr>
            <w:r w:rsidRPr="00372E92">
              <w:rPr>
                <w:i/>
              </w:rPr>
              <w:t xml:space="preserve">When monitoring of multiple inter-RAT E-UTRAN carriers and inter-frequency NR carriers using gaps (or without using gaps provided the UE supports such capability) is configured by </w:t>
            </w:r>
            <w:proofErr w:type="spellStart"/>
            <w:r w:rsidRPr="00372E92">
              <w:rPr>
                <w:i/>
              </w:rPr>
              <w:t>PCell</w:t>
            </w:r>
            <w:proofErr w:type="spellEnd"/>
            <w:r w:rsidRPr="00372E92">
              <w:rPr>
                <w:i/>
              </w:rPr>
              <w:t>, the UE shall be capable of performing one measurement of the configured measurement type (SS-RSRP, SS-RSRQ, SS-SINR, E-UTRAN RSRP, E-UTRAN RSRQ, E-UTRAN RS-SINR measurements, etc.) of detected cells on all the layers.</w:t>
            </w:r>
          </w:p>
          <w:p w:rsidR="00BC1DE6" w:rsidRPr="00372E92" w:rsidRDefault="00BC1DE6" w:rsidP="00372E92">
            <w:pPr>
              <w:rPr>
                <w:i/>
              </w:rPr>
            </w:pPr>
            <w:r>
              <w:rPr>
                <w:i/>
              </w:rPr>
              <w:lastRenderedPageBreak/>
              <w:t>……</w:t>
            </w:r>
          </w:p>
          <w:p w:rsidR="00372E92" w:rsidRPr="00372E92" w:rsidRDefault="00372E92" w:rsidP="00372E92">
            <w:pPr>
              <w:rPr>
                <w:i/>
                <w:lang w:eastAsia="ko-KR"/>
              </w:rPr>
            </w:pPr>
            <w:r w:rsidRPr="00372E92">
              <w:rPr>
                <w:i/>
                <w:lang w:eastAsia="ko-KR"/>
              </w:rPr>
              <w:t>If a UE is configured with SA NR operation mode, the UE shall be capable of monitoring at least:</w:t>
            </w:r>
          </w:p>
          <w:p w:rsidR="00372E92" w:rsidRDefault="00372E92" w:rsidP="00BC1DE6">
            <w:pPr>
              <w:ind w:firstLine="284"/>
              <w:rPr>
                <w:rFonts w:cs="v4.2.0"/>
                <w:lang w:val="en-US"/>
              </w:rPr>
            </w:pPr>
            <w:r w:rsidRPr="00372E92">
              <w:rPr>
                <w:i/>
              </w:rPr>
              <w:t>-</w:t>
            </w:r>
            <w:r w:rsidRPr="00372E92">
              <w:rPr>
                <w:i/>
              </w:rPr>
              <w:tab/>
              <w:t xml:space="preserve">Depending on UE capability, 7 NR inter-frequency carriers configured by </w:t>
            </w:r>
            <w:proofErr w:type="spellStart"/>
            <w:r w:rsidRPr="00372E92">
              <w:rPr>
                <w:i/>
              </w:rPr>
              <w:t>PCell</w:t>
            </w:r>
            <w:proofErr w:type="spellEnd"/>
            <w:r w:rsidRPr="00372E92">
              <w:rPr>
                <w:i/>
              </w:rPr>
              <w:t>, and</w:t>
            </w:r>
          </w:p>
        </w:tc>
      </w:tr>
    </w:tbl>
    <w:p w:rsidR="00372E92" w:rsidRPr="00605933" w:rsidRDefault="00372E92" w:rsidP="000C5412">
      <w:pPr>
        <w:rPr>
          <w:rFonts w:cs="v4.2.0"/>
          <w:lang w:val="en-US"/>
        </w:rPr>
      </w:pPr>
    </w:p>
    <w:p w:rsidR="00BC1DE6" w:rsidRDefault="00BC1DE6" w:rsidP="000C5412">
      <w:pPr>
        <w:rPr>
          <w:rFonts w:cs="v4.2.0"/>
        </w:rPr>
      </w:pPr>
      <w:r>
        <w:rPr>
          <w:rFonts w:cs="v4.2.0" w:hint="eastAsia"/>
        </w:rPr>
        <w:t xml:space="preserve">When CSI-RS based RRM is </w:t>
      </w:r>
      <w:r>
        <w:rPr>
          <w:rFonts w:cs="v4.2.0"/>
        </w:rPr>
        <w:t xml:space="preserve">also configured, new UE capabilities of monitoring multiple layers using gaps should be defined. As </w:t>
      </w:r>
      <w:r w:rsidR="00451151">
        <w:rPr>
          <w:rFonts w:cs="v4.2.0"/>
        </w:rPr>
        <w:t>CSI-RS</w:t>
      </w:r>
      <w:r>
        <w:rPr>
          <w:rFonts w:cs="v4.2.0"/>
        </w:rPr>
        <w:t xml:space="preserve"> based measurement object </w:t>
      </w:r>
      <w:r w:rsidR="00451151">
        <w:rPr>
          <w:rFonts w:cs="v4.2.0"/>
        </w:rPr>
        <w:t>could be different from SSB based measurement object in terms of frequency layer. Sharing UE capability of monitoring multiple layers using</w:t>
      </w:r>
      <w:r w:rsidR="00CF023F">
        <w:rPr>
          <w:rFonts w:cs="v4.2.0"/>
        </w:rPr>
        <w:t xml:space="preserve"> gaps by SSB based measurement </w:t>
      </w:r>
      <w:r w:rsidR="00451151">
        <w:rPr>
          <w:rFonts w:cs="v4.2.0"/>
        </w:rPr>
        <w:t>and CSI-RS based measurement will degrade UE mobility performance as less number of layers for SSB based measurement can be configured.</w:t>
      </w:r>
    </w:p>
    <w:p w:rsidR="00451151" w:rsidRPr="00534CD4" w:rsidRDefault="00451151" w:rsidP="000C5412">
      <w:pPr>
        <w:rPr>
          <w:rFonts w:cs="v4.2.0"/>
          <w:b/>
          <w:i/>
        </w:rPr>
      </w:pPr>
      <w:r w:rsidRPr="00534CD4">
        <w:rPr>
          <w:rFonts w:cs="v4.2.0"/>
          <w:b/>
          <w:i/>
        </w:rPr>
        <w:t>Proposal 3. Separated UE capability of monitoring multiple layers using gaps for CSI-RS based measurement for L3 mobility should be specified.</w:t>
      </w:r>
    </w:p>
    <w:p w:rsidR="00451151" w:rsidRDefault="00451151" w:rsidP="000C5412">
      <w:pPr>
        <w:rPr>
          <w:rFonts w:cs="v4.2.0"/>
        </w:rPr>
      </w:pPr>
      <w:r>
        <w:rPr>
          <w:rFonts w:cs="v4.2.0" w:hint="eastAsia"/>
        </w:rPr>
        <w:t xml:space="preserve">It may be reasonable to reuse the capability for SSB based measurement, i.e. </w:t>
      </w:r>
      <w:r>
        <w:rPr>
          <w:rFonts w:cs="v4.2.0"/>
        </w:rPr>
        <w:t>7 inter frequency layers for CSI-RS based measurement.</w:t>
      </w:r>
    </w:p>
    <w:p w:rsidR="00451151" w:rsidRPr="00534CD4" w:rsidRDefault="00451151" w:rsidP="000C5412">
      <w:pPr>
        <w:rPr>
          <w:rFonts w:cs="v4.2.0"/>
          <w:b/>
          <w:i/>
        </w:rPr>
      </w:pPr>
      <w:r w:rsidRPr="00534CD4">
        <w:rPr>
          <w:rFonts w:cs="v4.2.0" w:hint="eastAsia"/>
          <w:b/>
          <w:i/>
        </w:rPr>
        <w:t xml:space="preserve">Proposal 4. </w:t>
      </w:r>
      <w:r w:rsidR="00534CD4" w:rsidRPr="00534CD4">
        <w:rPr>
          <w:rFonts w:cs="v4.2.0"/>
          <w:b/>
          <w:i/>
        </w:rPr>
        <w:t xml:space="preserve">UE shall be capable of monitoring at least </w:t>
      </w:r>
      <w:r w:rsidRPr="00534CD4">
        <w:rPr>
          <w:rFonts w:cs="v4.2.0"/>
          <w:b/>
          <w:i/>
        </w:rPr>
        <w:t xml:space="preserve">7 NR inter frequency layers for CSI-RS based measurement for L3 mobility </w:t>
      </w:r>
    </w:p>
    <w:p w:rsidR="00BC1DE6" w:rsidRPr="00BC1DE6" w:rsidRDefault="00BC1DE6" w:rsidP="000C5412">
      <w:pPr>
        <w:rPr>
          <w:rFonts w:cs="v4.2.0"/>
        </w:rPr>
      </w:pPr>
    </w:p>
    <w:p w:rsidR="003868C0" w:rsidRDefault="00534CD4" w:rsidP="000C5412">
      <w:pPr>
        <w:rPr>
          <w:rFonts w:cs="v4.2.0"/>
        </w:rPr>
      </w:pPr>
      <w:r>
        <w:rPr>
          <w:rFonts w:cs="v4.2.0"/>
        </w:rPr>
        <w:t>The UE</w:t>
      </w:r>
      <w:r>
        <w:rPr>
          <w:rFonts w:cs="v4.2.0" w:hint="eastAsia"/>
        </w:rPr>
        <w:t xml:space="preserve"> </w:t>
      </w:r>
      <w:r>
        <w:rPr>
          <w:rFonts w:cs="v4.2.0"/>
        </w:rPr>
        <w:t xml:space="preserve">capability </w:t>
      </w:r>
      <w:r w:rsidR="00BC1DE6">
        <w:rPr>
          <w:rFonts w:cs="v4.2.0" w:hint="eastAsia"/>
        </w:rPr>
        <w:t xml:space="preserve">of </w:t>
      </w:r>
      <w:r>
        <w:rPr>
          <w:rFonts w:cs="v4.2.0"/>
        </w:rPr>
        <w:t xml:space="preserve">number of </w:t>
      </w:r>
      <w:r w:rsidR="00BC1DE6">
        <w:rPr>
          <w:rFonts w:cs="v4.2.0" w:hint="eastAsia"/>
        </w:rPr>
        <w:t xml:space="preserve">cells and </w:t>
      </w:r>
      <w:r>
        <w:rPr>
          <w:rFonts w:cs="v4.2.0"/>
        </w:rPr>
        <w:t>number of SSBs that the UE shall be capable of performing SSB based measurement are also specified for intra frequency measurement and inter frequency measurement in FR1 and FR2 respectively. Since it is clearly specified for SSB based measurement, new UE capability of number of cells and number of CSI-RS resources should be specified for CSI-RS based measurements.</w:t>
      </w:r>
    </w:p>
    <w:p w:rsidR="005B59C1" w:rsidRPr="00534CD4" w:rsidRDefault="005B59C1" w:rsidP="005B59C1">
      <w:pPr>
        <w:rPr>
          <w:rFonts w:cs="v4.2.0"/>
          <w:b/>
          <w:i/>
        </w:rPr>
      </w:pPr>
      <w:r w:rsidRPr="00534CD4">
        <w:rPr>
          <w:rFonts w:cs="v4.2.0"/>
          <w:b/>
          <w:i/>
        </w:rPr>
        <w:t xml:space="preserve">Proposal </w:t>
      </w:r>
      <w:r w:rsidR="000A773D">
        <w:rPr>
          <w:rFonts w:cs="v4.2.0"/>
          <w:b/>
          <w:i/>
        </w:rPr>
        <w:t>5</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rsidR="00534CD4" w:rsidRDefault="00534CD4" w:rsidP="000C5412">
      <w:pPr>
        <w:rPr>
          <w:rFonts w:cs="v4.2.0"/>
        </w:rPr>
      </w:pPr>
    </w:p>
    <w:p w:rsidR="00722669" w:rsidRDefault="00722669" w:rsidP="000C5412">
      <w:pPr>
        <w:rPr>
          <w:rFonts w:cs="v4.2.0"/>
        </w:rPr>
      </w:pPr>
      <w:r>
        <w:rPr>
          <w:rFonts w:cs="v4.2.0" w:hint="eastAsia"/>
        </w:rPr>
        <w:t xml:space="preserve">Regarding the number </w:t>
      </w:r>
      <w:r>
        <w:rPr>
          <w:rFonts w:cs="v4.2.0"/>
        </w:rPr>
        <w:t>of cell</w:t>
      </w:r>
      <w:r w:rsidR="005C5F9E">
        <w:rPr>
          <w:rFonts w:cs="v4.2.0"/>
        </w:rPr>
        <w:t>s it is reasonable that UE is capable of performing CSI-RS based intra frequency measurements for at least 8 identified cells</w:t>
      </w:r>
      <w:r w:rsidR="00623FAC">
        <w:rPr>
          <w:rFonts w:cs="v4.2.0"/>
        </w:rPr>
        <w:t xml:space="preserve"> in FR1</w:t>
      </w:r>
      <w:r w:rsidR="005C5F9E">
        <w:rPr>
          <w:rFonts w:cs="v4.2.0"/>
        </w:rPr>
        <w:t xml:space="preserve">. But for inter frequency measurements </w:t>
      </w:r>
      <w:r w:rsidR="00400519">
        <w:rPr>
          <w:rFonts w:cs="v4.2.0"/>
        </w:rPr>
        <w:t xml:space="preserve">performing CSI-RS based measurement on 4 identified cells </w:t>
      </w:r>
      <w:r w:rsidR="00623FAC">
        <w:rPr>
          <w:rFonts w:cs="v4.2.0"/>
        </w:rPr>
        <w:t xml:space="preserve">in FR1 </w:t>
      </w:r>
      <w:r w:rsidR="00400519">
        <w:rPr>
          <w:rFonts w:cs="v4.2.0"/>
        </w:rPr>
        <w:t xml:space="preserve">is not enough. </w:t>
      </w:r>
      <w:r w:rsidR="00A94569">
        <w:rPr>
          <w:rFonts w:cs="v4.2.0"/>
        </w:rPr>
        <w:t xml:space="preserve">It </w:t>
      </w:r>
      <w:r w:rsidR="00400519">
        <w:rPr>
          <w:rFonts w:cs="v4.2.0"/>
        </w:rPr>
        <w:t>would restrict CSI-RS resource configuration in network.</w:t>
      </w:r>
      <w:r w:rsidR="00A94569">
        <w:rPr>
          <w:rFonts w:cs="v4.2.0"/>
        </w:rPr>
        <w:t xml:space="preserve"> It is proposed to use the same number for intra frequency measurement.</w:t>
      </w:r>
      <w:r w:rsidR="00400519">
        <w:rPr>
          <w:rFonts w:cs="v4.2.0"/>
        </w:rPr>
        <w:t xml:space="preserve"> </w:t>
      </w:r>
    </w:p>
    <w:p w:rsidR="00623FAC" w:rsidRPr="00534CD4" w:rsidRDefault="00623FAC" w:rsidP="00623FAC">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 xml:space="preserve">UE shall be capable of performing CSI-RS based measurements for at least 8 identified cells </w:t>
      </w:r>
      <w:r w:rsidR="005C4F0A">
        <w:rPr>
          <w:rFonts w:cs="v4.2.0"/>
          <w:b/>
          <w:i/>
        </w:rPr>
        <w:t xml:space="preserve">in FR1 </w:t>
      </w:r>
      <w:r>
        <w:rPr>
          <w:rFonts w:cs="v4.2.0"/>
          <w:b/>
          <w:i/>
        </w:rPr>
        <w:t>for intra frequency measurement and inter frequency measurement</w:t>
      </w:r>
      <w:r w:rsidRPr="00534CD4">
        <w:rPr>
          <w:rFonts w:cs="v4.2.0"/>
          <w:b/>
          <w:i/>
        </w:rPr>
        <w:t>.</w:t>
      </w:r>
    </w:p>
    <w:p w:rsidR="005C4F0A" w:rsidRPr="00534CD4" w:rsidRDefault="005C4F0A" w:rsidP="005C4F0A">
      <w:pPr>
        <w:rPr>
          <w:rFonts w:cs="v4.2.0"/>
          <w:b/>
          <w:i/>
        </w:rPr>
      </w:pPr>
      <w:r w:rsidRPr="00534CD4">
        <w:rPr>
          <w:rFonts w:cs="v4.2.0"/>
          <w:b/>
          <w:i/>
        </w:rPr>
        <w:t xml:space="preserve">Proposal </w:t>
      </w:r>
      <w:r>
        <w:rPr>
          <w:rFonts w:cs="v4.2.0"/>
          <w:b/>
          <w:i/>
        </w:rPr>
        <w:t>7</w:t>
      </w:r>
      <w:r w:rsidRPr="00534CD4">
        <w:rPr>
          <w:rFonts w:cs="v4.2.0"/>
          <w:b/>
          <w:i/>
        </w:rPr>
        <w:t xml:space="preserve">. </w:t>
      </w:r>
      <w:r>
        <w:rPr>
          <w:rFonts w:cs="v4.2.0"/>
          <w:b/>
          <w:i/>
        </w:rPr>
        <w:t>UE shall be capable of performing CSI-RS based measurements for at least 6 identified cells in FR2 for intra frequency measurement and inter frequency measurement</w:t>
      </w:r>
      <w:r w:rsidRPr="00534CD4">
        <w:rPr>
          <w:rFonts w:cs="v4.2.0"/>
          <w:b/>
          <w:i/>
        </w:rPr>
        <w:t>.</w:t>
      </w:r>
    </w:p>
    <w:p w:rsidR="005C4F0A" w:rsidRPr="00405E80" w:rsidRDefault="005C4F0A" w:rsidP="000C5412">
      <w:pPr>
        <w:rPr>
          <w:rFonts w:cs="v4.2.0"/>
        </w:rPr>
      </w:pPr>
    </w:p>
    <w:p w:rsidR="00426D65" w:rsidRDefault="005C4F0A" w:rsidP="00426D65">
      <w:pPr>
        <w:rPr>
          <w:rFonts w:cs="v4.2.0"/>
        </w:rPr>
      </w:pPr>
      <w:r>
        <w:rPr>
          <w:rFonts w:cs="v4.2.0" w:hint="eastAsia"/>
        </w:rPr>
        <w:t xml:space="preserve">Regarding the number of CSI-RS resources that UE shall be capable of performing </w:t>
      </w:r>
      <w:r>
        <w:rPr>
          <w:rFonts w:cs="v4.2.0"/>
        </w:rPr>
        <w:t xml:space="preserve">measurement over, maybe more studies are needed. In general, we think larger number </w:t>
      </w:r>
      <w:r w:rsidR="00405E80">
        <w:rPr>
          <w:rFonts w:cs="v4.2.0"/>
        </w:rPr>
        <w:t xml:space="preserve">of CSI-RS resources </w:t>
      </w:r>
      <w:r>
        <w:rPr>
          <w:rFonts w:cs="v4.2.0"/>
        </w:rPr>
        <w:t xml:space="preserve">than </w:t>
      </w:r>
      <w:r w:rsidR="00405E80">
        <w:rPr>
          <w:rFonts w:cs="v4.2.0"/>
        </w:rPr>
        <w:t xml:space="preserve">number of SSBs should </w:t>
      </w:r>
      <w:r w:rsidR="00426D65">
        <w:rPr>
          <w:rFonts w:cs="v4.2.0"/>
        </w:rPr>
        <w:t xml:space="preserve">be specified as CSI-RS resources are supposed be finer beams than SSBs. The configurable CSI-RS resources for a cell could be 96 if MO is configured </w:t>
      </w:r>
      <w:r w:rsidR="00426D65">
        <w:t xml:space="preserve">with </w:t>
      </w:r>
      <w:proofErr w:type="spellStart"/>
      <w:r w:rsidR="00426D65">
        <w:rPr>
          <w:i/>
          <w:iCs/>
        </w:rPr>
        <w:t>associatedSSB</w:t>
      </w:r>
      <w:proofErr w:type="spellEnd"/>
      <w:r w:rsidR="00426D65">
        <w:t xml:space="preserve">, or </w:t>
      </w:r>
      <w:r w:rsidR="00426D65">
        <w:rPr>
          <w:rFonts w:cs="v4.2.0"/>
        </w:rPr>
        <w:t xml:space="preserve">64 if not all the CSI-RS resources in the MO is configured </w:t>
      </w:r>
      <w:r w:rsidR="00426D65">
        <w:t xml:space="preserve">with </w:t>
      </w:r>
      <w:proofErr w:type="spellStart"/>
      <w:r w:rsidR="00426D65">
        <w:rPr>
          <w:i/>
          <w:iCs/>
        </w:rPr>
        <w:t>associatedSSB</w:t>
      </w:r>
      <w:proofErr w:type="spellEnd"/>
      <w:r w:rsidR="00426D65">
        <w:t>,</w:t>
      </w:r>
    </w:p>
    <w:p w:rsidR="00426D65" w:rsidRPr="00534CD4" w:rsidRDefault="00426D65" w:rsidP="00426D65">
      <w:pPr>
        <w:rPr>
          <w:rFonts w:cs="v4.2.0"/>
          <w:b/>
          <w:i/>
        </w:rPr>
      </w:pPr>
      <w:r w:rsidRPr="00534CD4">
        <w:rPr>
          <w:rFonts w:cs="v4.2.0"/>
          <w:b/>
          <w:i/>
        </w:rPr>
        <w:t xml:space="preserve">Proposal </w:t>
      </w:r>
      <w:r>
        <w:rPr>
          <w:rFonts w:cs="v4.2.0"/>
          <w:b/>
          <w:i/>
        </w:rPr>
        <w:t>8</w:t>
      </w:r>
      <w:r w:rsidRPr="00534CD4">
        <w:rPr>
          <w:rFonts w:cs="v4.2.0"/>
          <w:b/>
          <w:i/>
        </w:rPr>
        <w:t xml:space="preserve">. </w:t>
      </w:r>
      <w:r>
        <w:rPr>
          <w:rFonts w:cs="v4.2.0"/>
          <w:b/>
          <w:i/>
        </w:rPr>
        <w:t>Large number of</w:t>
      </w:r>
      <w:r w:rsidRPr="00426D65">
        <w:rPr>
          <w:rFonts w:cs="v4.2.0"/>
        </w:rPr>
        <w:t xml:space="preserve"> </w:t>
      </w:r>
      <w:r w:rsidRPr="00426D65">
        <w:rPr>
          <w:rFonts w:cs="v4.2.0"/>
          <w:b/>
          <w:i/>
        </w:rPr>
        <w:t>CSI-RS resources than number of SSBs in current spec should be specified for CSI-RS based measurement.</w:t>
      </w:r>
    </w:p>
    <w:p w:rsidR="00372E92" w:rsidRDefault="00372E92" w:rsidP="000C5412">
      <w:pPr>
        <w:rPr>
          <w:rFonts w:cs="v4.2.0"/>
          <w:lang w:val="en-US"/>
        </w:rPr>
      </w:pPr>
    </w:p>
    <w:p w:rsidR="003868C0" w:rsidRPr="003868C0" w:rsidRDefault="00F53012" w:rsidP="003868C0">
      <w:pPr>
        <w:rPr>
          <w:rFonts w:cs="v4.2.0"/>
          <w:b/>
          <w:i/>
          <w:sz w:val="21"/>
          <w:u w:val="single"/>
          <w:lang w:val="en-US"/>
        </w:rPr>
      </w:pPr>
      <w:r>
        <w:rPr>
          <w:rFonts w:cs="v4.2.0"/>
          <w:b/>
          <w:i/>
          <w:sz w:val="21"/>
          <w:u w:val="single"/>
          <w:lang w:val="en-US"/>
        </w:rPr>
        <w:t>I</w:t>
      </w:r>
      <w:r w:rsidR="003868C0" w:rsidRPr="003868C0">
        <w:rPr>
          <w:rFonts w:cs="v4.2.0" w:hint="eastAsia"/>
          <w:b/>
          <w:i/>
          <w:sz w:val="21"/>
          <w:u w:val="single"/>
          <w:lang w:val="en-US"/>
        </w:rPr>
        <w:t>ntra-frequency and inter-frequency measurement requirements</w:t>
      </w:r>
    </w:p>
    <w:p w:rsidR="003868C0" w:rsidRDefault="000639EF" w:rsidP="000C5412">
      <w:pPr>
        <w:rPr>
          <w:rFonts w:cs="v4.2.0"/>
          <w:lang w:val="en-US"/>
        </w:rPr>
      </w:pPr>
      <w:r>
        <w:rPr>
          <w:rFonts w:cs="v4.2.0"/>
          <w:lang w:val="en-US"/>
        </w:rPr>
        <w:t xml:space="preserve">To define </w:t>
      </w:r>
      <w:r>
        <w:rPr>
          <w:rFonts w:cs="v4.2.0" w:hint="eastAsia"/>
          <w:lang w:val="en-US"/>
        </w:rPr>
        <w:t xml:space="preserve">RRM requirements </w:t>
      </w:r>
      <w:r>
        <w:rPr>
          <w:rFonts w:cs="v4.2.0"/>
          <w:lang w:val="en-US"/>
        </w:rPr>
        <w:t xml:space="preserve">for CSI-RS based measurement, definitions of intra-frequency and inter frequency measurement should be decided firstly. </w:t>
      </w:r>
      <w:r w:rsidR="00E9298F">
        <w:rPr>
          <w:rFonts w:cs="v4.2.0"/>
          <w:lang w:val="en-US"/>
        </w:rPr>
        <w:t xml:space="preserve"> Based on definition we proposed in this contribution, the requirements should be defined for following scenarios.</w:t>
      </w:r>
    </w:p>
    <w:p w:rsidR="00E9298F" w:rsidRPr="00C54B02" w:rsidRDefault="00C54B02" w:rsidP="00C54B02">
      <w:pPr>
        <w:pStyle w:val="a9"/>
        <w:numPr>
          <w:ilvl w:val="0"/>
          <w:numId w:val="44"/>
        </w:numPr>
        <w:spacing w:line="240" w:lineRule="auto"/>
        <w:ind w:firstLineChars="0"/>
        <w:rPr>
          <w:rFonts w:cs="v4.2.0"/>
          <w:i/>
          <w:lang w:val="en-US"/>
        </w:rPr>
      </w:pPr>
      <w:r w:rsidRPr="00C54B02">
        <w:rPr>
          <w:rFonts w:cs="v4.2.0"/>
          <w:i/>
          <w:lang w:val="en-US"/>
        </w:rPr>
        <w:t>Intra frequency measurement without gaps</w:t>
      </w:r>
    </w:p>
    <w:p w:rsidR="00C54B02" w:rsidRPr="00C54B02" w:rsidRDefault="00C54B02" w:rsidP="00C54B02">
      <w:pPr>
        <w:pStyle w:val="a9"/>
        <w:numPr>
          <w:ilvl w:val="0"/>
          <w:numId w:val="44"/>
        </w:numPr>
        <w:spacing w:line="240" w:lineRule="auto"/>
        <w:ind w:firstLineChars="0"/>
        <w:rPr>
          <w:rFonts w:cs="v4.2.0"/>
          <w:i/>
          <w:lang w:val="en-US"/>
        </w:rPr>
      </w:pPr>
      <w:r w:rsidRPr="00C54B02">
        <w:rPr>
          <w:rFonts w:cs="v4.2.0"/>
          <w:i/>
          <w:lang w:val="en-US"/>
        </w:rPr>
        <w:lastRenderedPageBreak/>
        <w:t>Intra frequency measurement with gaps</w:t>
      </w:r>
    </w:p>
    <w:p w:rsidR="00C54B02" w:rsidRPr="00C54B02" w:rsidRDefault="00C54B02" w:rsidP="00C54B02">
      <w:pPr>
        <w:pStyle w:val="a9"/>
        <w:numPr>
          <w:ilvl w:val="0"/>
          <w:numId w:val="44"/>
        </w:numPr>
        <w:spacing w:line="240" w:lineRule="auto"/>
        <w:ind w:firstLineChars="0"/>
        <w:rPr>
          <w:rFonts w:cs="v4.2.0"/>
          <w:i/>
          <w:lang w:val="en-US"/>
        </w:rPr>
      </w:pPr>
      <w:r w:rsidRPr="00C54B02">
        <w:rPr>
          <w:rFonts w:cs="v4.2.0"/>
          <w:i/>
          <w:lang w:val="en-US"/>
        </w:rPr>
        <w:t>Inter frequency measurement without gaps</w:t>
      </w:r>
    </w:p>
    <w:p w:rsidR="00C54B02" w:rsidRPr="00C54B02" w:rsidRDefault="00C54B02" w:rsidP="00C54B02">
      <w:pPr>
        <w:pStyle w:val="a9"/>
        <w:numPr>
          <w:ilvl w:val="0"/>
          <w:numId w:val="44"/>
        </w:numPr>
        <w:spacing w:line="240" w:lineRule="auto"/>
        <w:ind w:firstLineChars="0"/>
        <w:rPr>
          <w:rFonts w:cs="v4.2.0"/>
          <w:i/>
          <w:lang w:val="en-US"/>
        </w:rPr>
      </w:pPr>
      <w:r w:rsidRPr="00C54B02">
        <w:rPr>
          <w:rFonts w:cs="v4.2.0"/>
          <w:i/>
          <w:lang w:val="en-US"/>
        </w:rPr>
        <w:t>Inter frequency measurement with gaps</w:t>
      </w:r>
    </w:p>
    <w:p w:rsidR="003868C0" w:rsidRDefault="00C54B02" w:rsidP="000C5412">
      <w:pPr>
        <w:rPr>
          <w:rFonts w:cs="v4.2.0"/>
          <w:lang w:val="en-US"/>
        </w:rPr>
      </w:pPr>
      <w:r>
        <w:rPr>
          <w:rFonts w:cs="v4.2.0" w:hint="eastAsia"/>
          <w:lang w:val="en-US"/>
        </w:rPr>
        <w:t xml:space="preserve">Whether a CSI-RS based measurement needs gaps depends on the active BWP and CSI-RS </w:t>
      </w:r>
      <w:r>
        <w:rPr>
          <w:rFonts w:cs="v4.2.0"/>
          <w:lang w:val="en-US"/>
        </w:rPr>
        <w:t>resources.  If the CSI-RS resources of a cell is within the active BWP of the UE then no gaps are needed to do measurements, no matter it is intra-frequency measurement or inter frequency measurement. Otherwise measurement gaps are needed.</w:t>
      </w:r>
    </w:p>
    <w:p w:rsidR="00C54B02" w:rsidRPr="003868C0" w:rsidRDefault="00C54B02" w:rsidP="000C5412">
      <w:pPr>
        <w:rPr>
          <w:rFonts w:cs="v4.2.0"/>
          <w:lang w:val="en-US"/>
        </w:rPr>
      </w:pPr>
      <w:r>
        <w:rPr>
          <w:rFonts w:cs="v4.2.0"/>
          <w:lang w:val="en-US"/>
        </w:rPr>
        <w:t>To decide the measurement period for CSI-RS based measurement simulation campaign is needed.</w:t>
      </w:r>
    </w:p>
    <w:p w:rsidR="00C54B02" w:rsidRDefault="00C54B02" w:rsidP="00C54B02">
      <w:pPr>
        <w:rPr>
          <w:rFonts w:cs="v4.2.0"/>
          <w:b/>
          <w:i/>
        </w:rPr>
      </w:pPr>
      <w:r w:rsidRPr="00534CD4">
        <w:rPr>
          <w:rFonts w:cs="v4.2.0"/>
          <w:b/>
          <w:i/>
        </w:rPr>
        <w:t xml:space="preserve">Proposal </w:t>
      </w:r>
      <w:r>
        <w:rPr>
          <w:rFonts w:cs="v4.2.0"/>
          <w:b/>
          <w:i/>
        </w:rPr>
        <w:t>9</w:t>
      </w:r>
      <w:r w:rsidRPr="00534CD4">
        <w:rPr>
          <w:rFonts w:cs="v4.2.0"/>
          <w:b/>
          <w:i/>
        </w:rPr>
        <w:t xml:space="preserve">. </w:t>
      </w:r>
      <w:r>
        <w:rPr>
          <w:rFonts w:cs="v4.2.0"/>
          <w:b/>
          <w:i/>
        </w:rPr>
        <w:t>RRM requirements for CSI-RS based measurements are specified for scenarios</w:t>
      </w:r>
    </w:p>
    <w:p w:rsidR="00C54B02" w:rsidRPr="00C54B02" w:rsidRDefault="00C54B02" w:rsidP="00C54B02">
      <w:pPr>
        <w:pStyle w:val="a9"/>
        <w:numPr>
          <w:ilvl w:val="0"/>
          <w:numId w:val="44"/>
        </w:numPr>
        <w:spacing w:line="240" w:lineRule="auto"/>
        <w:ind w:firstLineChars="0"/>
        <w:rPr>
          <w:rFonts w:cs="v4.2.0"/>
          <w:b/>
          <w:i/>
          <w:lang w:val="en-US"/>
        </w:rPr>
      </w:pPr>
      <w:r w:rsidRPr="00C54B02">
        <w:rPr>
          <w:rFonts w:cs="v4.2.0"/>
          <w:b/>
          <w:i/>
          <w:lang w:val="en-US"/>
        </w:rPr>
        <w:t>Intra frequency measurement without gaps</w:t>
      </w:r>
    </w:p>
    <w:p w:rsidR="00C54B02" w:rsidRPr="00C54B02" w:rsidRDefault="00C54B02" w:rsidP="00C54B02">
      <w:pPr>
        <w:pStyle w:val="a9"/>
        <w:numPr>
          <w:ilvl w:val="0"/>
          <w:numId w:val="44"/>
        </w:numPr>
        <w:spacing w:line="240" w:lineRule="auto"/>
        <w:ind w:firstLineChars="0"/>
        <w:rPr>
          <w:rFonts w:cs="v4.2.0"/>
          <w:b/>
          <w:i/>
          <w:lang w:val="en-US"/>
        </w:rPr>
      </w:pPr>
      <w:r w:rsidRPr="00C54B02">
        <w:rPr>
          <w:rFonts w:cs="v4.2.0"/>
          <w:b/>
          <w:i/>
          <w:lang w:val="en-US"/>
        </w:rPr>
        <w:t>Intra frequency measurement with gaps</w:t>
      </w:r>
    </w:p>
    <w:p w:rsidR="00C54B02" w:rsidRPr="00C54B02" w:rsidRDefault="00C54B02" w:rsidP="00C54B02">
      <w:pPr>
        <w:pStyle w:val="a9"/>
        <w:numPr>
          <w:ilvl w:val="0"/>
          <w:numId w:val="44"/>
        </w:numPr>
        <w:spacing w:line="240" w:lineRule="auto"/>
        <w:ind w:firstLineChars="0"/>
        <w:rPr>
          <w:rFonts w:cs="v4.2.0"/>
          <w:b/>
          <w:i/>
          <w:lang w:val="en-US"/>
        </w:rPr>
      </w:pPr>
      <w:r w:rsidRPr="00C54B02">
        <w:rPr>
          <w:rFonts w:cs="v4.2.0"/>
          <w:b/>
          <w:i/>
          <w:lang w:val="en-US"/>
        </w:rPr>
        <w:t>Inter frequency measurement without gaps</w:t>
      </w:r>
    </w:p>
    <w:p w:rsidR="00C54B02" w:rsidRPr="00C54B02" w:rsidRDefault="00C54B02" w:rsidP="00C54B02">
      <w:pPr>
        <w:pStyle w:val="a9"/>
        <w:numPr>
          <w:ilvl w:val="0"/>
          <w:numId w:val="44"/>
        </w:numPr>
        <w:spacing w:line="240" w:lineRule="auto"/>
        <w:ind w:firstLineChars="0"/>
        <w:rPr>
          <w:rFonts w:cs="v4.2.0"/>
          <w:b/>
          <w:i/>
          <w:lang w:val="en-US"/>
        </w:rPr>
      </w:pPr>
      <w:r w:rsidRPr="00C54B02">
        <w:rPr>
          <w:rFonts w:cs="v4.2.0"/>
          <w:b/>
          <w:i/>
          <w:lang w:val="en-US"/>
        </w:rPr>
        <w:t>Inter frequency measurement with gaps</w:t>
      </w:r>
    </w:p>
    <w:p w:rsidR="00C54B02" w:rsidRPr="00534CD4" w:rsidRDefault="00C54B02" w:rsidP="00C54B02">
      <w:pPr>
        <w:spacing w:before="240"/>
        <w:rPr>
          <w:rFonts w:cs="v4.2.0"/>
          <w:b/>
          <w:i/>
        </w:rPr>
      </w:pPr>
      <w:r w:rsidRPr="00534CD4">
        <w:rPr>
          <w:rFonts w:cs="v4.2.0"/>
          <w:b/>
          <w:i/>
        </w:rPr>
        <w:t xml:space="preserve">Proposal </w:t>
      </w:r>
      <w:r>
        <w:rPr>
          <w:rFonts w:cs="v4.2.0"/>
          <w:b/>
          <w:i/>
        </w:rPr>
        <w:t>10</w:t>
      </w:r>
      <w:r w:rsidRPr="00534CD4">
        <w:rPr>
          <w:rFonts w:cs="v4.2.0"/>
          <w:b/>
          <w:i/>
        </w:rPr>
        <w:t xml:space="preserve">. </w:t>
      </w:r>
      <w:r>
        <w:rPr>
          <w:rFonts w:cs="v4.2.0"/>
          <w:b/>
          <w:i/>
        </w:rPr>
        <w:t>Simulation campaign is needed to decide measurement period for CSI-RS based measurements</w:t>
      </w:r>
      <w:r w:rsidRPr="00426D65">
        <w:rPr>
          <w:rFonts w:cs="v4.2.0"/>
          <w:b/>
          <w:i/>
        </w:rPr>
        <w:t>.</w:t>
      </w:r>
    </w:p>
    <w:p w:rsidR="005E3C2F" w:rsidRDefault="005E3C2F"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w:t>
      </w:r>
      <w:r w:rsidR="00142C3F">
        <w:rPr>
          <w:rFonts w:cs="v4.2.0" w:hint="eastAsia"/>
          <w:lang w:val="en-US"/>
        </w:rPr>
        <w:t xml:space="preserve">on </w:t>
      </w:r>
      <w:r w:rsidR="00142C3F" w:rsidRPr="001A66CC">
        <w:rPr>
          <w:bCs/>
          <w:kern w:val="24"/>
        </w:rPr>
        <w:t>aspects of RRM requirements 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9845E9" w:rsidRPr="00A56D74" w:rsidRDefault="009845E9" w:rsidP="009845E9">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The definition of intra-frequency measurement and inter-frequency measurement for CSI-RS based RRM measurement should be </w:t>
      </w:r>
      <w:r>
        <w:rPr>
          <w:rFonts w:cs="v4.2.0"/>
          <w:b/>
          <w:i/>
          <w:lang w:val="en-US"/>
        </w:rPr>
        <w:t>defined as follows</w:t>
      </w:r>
      <w:r w:rsidRPr="00304783">
        <w:rPr>
          <w:rFonts w:cs="v4.2.0"/>
          <w:b/>
          <w:i/>
          <w:lang w:val="en-US"/>
        </w:rPr>
        <w:t>.</w:t>
      </w:r>
    </w:p>
    <w:p w:rsidR="009845E9" w:rsidRPr="007D18C8" w:rsidRDefault="009845E9" w:rsidP="009845E9">
      <w:pPr>
        <w:pStyle w:val="B1"/>
        <w:rPr>
          <w:i/>
        </w:rPr>
      </w:pPr>
      <w:r w:rsidRPr="007D18C8">
        <w:rPr>
          <w:i/>
        </w:rPr>
        <w:t>-</w:t>
      </w:r>
      <w:r w:rsidRPr="007D18C8">
        <w:rPr>
          <w:i/>
        </w:rPr>
        <w:tab/>
        <w:t xml:space="preserve">CSI-RS based intra-frequency measurement: a measurement is defined as a CSI-RS based intra-frequency measurement provided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 and the subcarrier spacing of the two CSI-RS resources is the same.</w:t>
      </w:r>
    </w:p>
    <w:p w:rsidR="009845E9" w:rsidRPr="007D18C8" w:rsidRDefault="009845E9" w:rsidP="009845E9">
      <w:pPr>
        <w:pStyle w:val="B1"/>
        <w:rPr>
          <w:i/>
        </w:rPr>
      </w:pPr>
      <w:r w:rsidRPr="007D18C8">
        <w:rPr>
          <w:i/>
        </w:rPr>
        <w:t>-</w:t>
      </w:r>
      <w:r w:rsidRPr="007D18C8">
        <w:rPr>
          <w:i/>
        </w:rPr>
        <w:tab/>
        <w:t xml:space="preserve">CSI-RS based inter-frequency measurement: a measurement is defined as a CSI-RS based inter-frequency measurement provided the </w:t>
      </w:r>
      <w:r>
        <w:rPr>
          <w:i/>
        </w:rPr>
        <w:t xml:space="preserve">centre frequency </w:t>
      </w:r>
      <w:r w:rsidRPr="007D18C8">
        <w:rPr>
          <w:i/>
        </w:rPr>
        <w:t xml:space="preserve">of the CSI-RS resource on the neighbour cell configured for measurement is not </w:t>
      </w:r>
      <w:r>
        <w:rPr>
          <w:i/>
        </w:rPr>
        <w:t>the same as centre frequency</w:t>
      </w:r>
      <w:r w:rsidRPr="007D18C8">
        <w:rPr>
          <w:i/>
        </w:rPr>
        <w:t xml:space="preserve"> of the CSI-RS resource on the serving cell configured for measurement, or the subcarrier spacing of the two CSI-RS resources is different.</w:t>
      </w:r>
    </w:p>
    <w:p w:rsidR="009845E9" w:rsidRDefault="009845E9" w:rsidP="009845E9">
      <w:pPr>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All t</w:t>
      </w:r>
      <w:r w:rsidRPr="00132491">
        <w:rPr>
          <w:rFonts w:cs="v4.2.0"/>
          <w:b/>
          <w:i/>
          <w:lang w:val="en-US"/>
        </w:rPr>
        <w:t>he configurable measurement bandwidth for a cell</w:t>
      </w:r>
      <w:r>
        <w:rPr>
          <w:rFonts w:cs="v4.2.0"/>
          <w:b/>
          <w:i/>
          <w:lang w:val="en-US"/>
        </w:rPr>
        <w:t>, i.e.</w:t>
      </w:r>
      <w:r w:rsidRPr="00132491">
        <w:rPr>
          <w:rFonts w:cs="v4.2.0"/>
          <w:b/>
          <w:i/>
          <w:lang w:val="en-US"/>
        </w:rPr>
        <w:t xml:space="preserve"> 24PRBs, 48PRBs, 96PRBs, 192PRBS, and 264PRBs</w:t>
      </w:r>
      <w:r>
        <w:rPr>
          <w:rFonts w:cs="v4.2.0"/>
          <w:b/>
          <w:i/>
          <w:lang w:val="en-US"/>
        </w:rPr>
        <w:t>, should be supported from RAN4 RRM requirements perspective.</w:t>
      </w:r>
    </w:p>
    <w:p w:rsidR="000639EF" w:rsidRPr="00534CD4" w:rsidRDefault="000639EF" w:rsidP="000639EF">
      <w:pPr>
        <w:rPr>
          <w:rFonts w:cs="v4.2.0"/>
          <w:b/>
          <w:i/>
        </w:rPr>
      </w:pPr>
      <w:r w:rsidRPr="00534CD4">
        <w:rPr>
          <w:rFonts w:cs="v4.2.0"/>
          <w:b/>
          <w:i/>
        </w:rPr>
        <w:t>Proposal 3. Separated UE capability of monitoring multiple layers using gaps for CSI-RS based measurement for L3 mobility should be specified.</w:t>
      </w:r>
    </w:p>
    <w:p w:rsidR="000639EF" w:rsidRPr="00534CD4" w:rsidRDefault="000639EF" w:rsidP="000639EF">
      <w:pPr>
        <w:rPr>
          <w:rFonts w:cs="v4.2.0"/>
          <w:b/>
          <w:i/>
        </w:rPr>
      </w:pPr>
      <w:r w:rsidRPr="00534CD4">
        <w:rPr>
          <w:rFonts w:cs="v4.2.0" w:hint="eastAsia"/>
          <w:b/>
          <w:i/>
        </w:rPr>
        <w:t xml:space="preserve">Proposal 4. </w:t>
      </w:r>
      <w:r w:rsidRPr="00534CD4">
        <w:rPr>
          <w:rFonts w:cs="v4.2.0"/>
          <w:b/>
          <w:i/>
        </w:rPr>
        <w:t xml:space="preserve">UE shall be capable of monitoring at least 7 NR inter frequency layers for CSI-RS based measurement for L3 mobility </w:t>
      </w:r>
    </w:p>
    <w:p w:rsidR="000639EF" w:rsidRPr="00534CD4" w:rsidRDefault="000639EF" w:rsidP="000639EF">
      <w:pPr>
        <w:rPr>
          <w:rFonts w:cs="v4.2.0"/>
          <w:b/>
          <w:i/>
        </w:rPr>
      </w:pPr>
      <w:r w:rsidRPr="00534CD4">
        <w:rPr>
          <w:rFonts w:cs="v4.2.0"/>
          <w:b/>
          <w:i/>
        </w:rPr>
        <w:t xml:space="preserve">Proposal </w:t>
      </w:r>
      <w:r>
        <w:rPr>
          <w:rFonts w:cs="v4.2.0"/>
          <w:b/>
          <w:i/>
        </w:rPr>
        <w:t>5</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rsidR="000639EF" w:rsidRPr="00534CD4" w:rsidRDefault="000639EF" w:rsidP="000639EF">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UE shall be capable of performing CSI-RS based measurements for at least 8 identified cells in FR1 for intra frequency measurement and inter frequency measurement</w:t>
      </w:r>
      <w:r w:rsidRPr="00534CD4">
        <w:rPr>
          <w:rFonts w:cs="v4.2.0"/>
          <w:b/>
          <w:i/>
        </w:rPr>
        <w:t>.</w:t>
      </w:r>
    </w:p>
    <w:p w:rsidR="000639EF" w:rsidRPr="00534CD4" w:rsidRDefault="000639EF" w:rsidP="000639EF">
      <w:pPr>
        <w:rPr>
          <w:rFonts w:cs="v4.2.0"/>
          <w:b/>
          <w:i/>
        </w:rPr>
      </w:pPr>
      <w:r w:rsidRPr="00534CD4">
        <w:rPr>
          <w:rFonts w:cs="v4.2.0"/>
          <w:b/>
          <w:i/>
        </w:rPr>
        <w:t xml:space="preserve">Proposal </w:t>
      </w:r>
      <w:r>
        <w:rPr>
          <w:rFonts w:cs="v4.2.0"/>
          <w:b/>
          <w:i/>
        </w:rPr>
        <w:t>7</w:t>
      </w:r>
      <w:r w:rsidRPr="00534CD4">
        <w:rPr>
          <w:rFonts w:cs="v4.2.0"/>
          <w:b/>
          <w:i/>
        </w:rPr>
        <w:t xml:space="preserve">. </w:t>
      </w:r>
      <w:r>
        <w:rPr>
          <w:rFonts w:cs="v4.2.0"/>
          <w:b/>
          <w:i/>
        </w:rPr>
        <w:t>UE shall be capable of performing CSI-RS based measurements for at least 6 identified cells in FR2 for intra frequency measurement and inter frequency measurement</w:t>
      </w:r>
      <w:r w:rsidRPr="00534CD4">
        <w:rPr>
          <w:rFonts w:cs="v4.2.0"/>
          <w:b/>
          <w:i/>
        </w:rPr>
        <w:t>.</w:t>
      </w:r>
    </w:p>
    <w:p w:rsidR="000639EF" w:rsidRPr="00534CD4" w:rsidRDefault="000639EF" w:rsidP="000639EF">
      <w:pPr>
        <w:rPr>
          <w:rFonts w:cs="v4.2.0"/>
          <w:b/>
          <w:i/>
        </w:rPr>
      </w:pPr>
      <w:r w:rsidRPr="00534CD4">
        <w:rPr>
          <w:rFonts w:cs="v4.2.0"/>
          <w:b/>
          <w:i/>
        </w:rPr>
        <w:t xml:space="preserve">Proposal </w:t>
      </w:r>
      <w:r>
        <w:rPr>
          <w:rFonts w:cs="v4.2.0"/>
          <w:b/>
          <w:i/>
        </w:rPr>
        <w:t>8</w:t>
      </w:r>
      <w:r w:rsidRPr="00534CD4">
        <w:rPr>
          <w:rFonts w:cs="v4.2.0"/>
          <w:b/>
          <w:i/>
        </w:rPr>
        <w:t xml:space="preserve">. </w:t>
      </w:r>
      <w:r>
        <w:rPr>
          <w:rFonts w:cs="v4.2.0"/>
          <w:b/>
          <w:i/>
        </w:rPr>
        <w:t>Large number of</w:t>
      </w:r>
      <w:r w:rsidRPr="00426D65">
        <w:rPr>
          <w:rFonts w:cs="v4.2.0"/>
        </w:rPr>
        <w:t xml:space="preserve"> </w:t>
      </w:r>
      <w:r w:rsidRPr="00426D65">
        <w:rPr>
          <w:rFonts w:cs="v4.2.0"/>
          <w:b/>
          <w:i/>
        </w:rPr>
        <w:t>CSI-RS resources than number of SSBs in current spec should be specified for CSI-RS based measurement.</w:t>
      </w:r>
    </w:p>
    <w:p w:rsidR="00C54B02" w:rsidRDefault="00C54B02" w:rsidP="00C54B02">
      <w:pPr>
        <w:rPr>
          <w:rFonts w:cs="v4.2.0"/>
          <w:b/>
          <w:i/>
        </w:rPr>
      </w:pPr>
      <w:r w:rsidRPr="00534CD4">
        <w:rPr>
          <w:rFonts w:cs="v4.2.0"/>
          <w:b/>
          <w:i/>
        </w:rPr>
        <w:t xml:space="preserve">Proposal </w:t>
      </w:r>
      <w:r>
        <w:rPr>
          <w:rFonts w:cs="v4.2.0"/>
          <w:b/>
          <w:i/>
        </w:rPr>
        <w:t>9</w:t>
      </w:r>
      <w:r w:rsidRPr="00534CD4">
        <w:rPr>
          <w:rFonts w:cs="v4.2.0"/>
          <w:b/>
          <w:i/>
        </w:rPr>
        <w:t xml:space="preserve">. </w:t>
      </w:r>
      <w:r>
        <w:rPr>
          <w:rFonts w:cs="v4.2.0"/>
          <w:b/>
          <w:i/>
        </w:rPr>
        <w:t>RRM requirements for CSI-RS based measurements are specified for scenarios</w:t>
      </w:r>
    </w:p>
    <w:p w:rsidR="00C54B02" w:rsidRPr="00C54B02" w:rsidRDefault="00C54B02" w:rsidP="00C54B02">
      <w:pPr>
        <w:pStyle w:val="a9"/>
        <w:numPr>
          <w:ilvl w:val="0"/>
          <w:numId w:val="44"/>
        </w:numPr>
        <w:spacing w:line="240" w:lineRule="auto"/>
        <w:ind w:firstLineChars="0"/>
        <w:rPr>
          <w:rFonts w:cs="v4.2.0"/>
          <w:b/>
          <w:i/>
          <w:lang w:val="en-US"/>
        </w:rPr>
      </w:pPr>
      <w:r w:rsidRPr="00C54B02">
        <w:rPr>
          <w:rFonts w:cs="v4.2.0"/>
          <w:b/>
          <w:i/>
          <w:lang w:val="en-US"/>
        </w:rPr>
        <w:t>Intra frequency measurement without gaps</w:t>
      </w:r>
    </w:p>
    <w:p w:rsidR="00C54B02" w:rsidRPr="00C54B02" w:rsidRDefault="00C54B02" w:rsidP="00C54B02">
      <w:pPr>
        <w:pStyle w:val="a9"/>
        <w:numPr>
          <w:ilvl w:val="0"/>
          <w:numId w:val="44"/>
        </w:numPr>
        <w:spacing w:line="240" w:lineRule="auto"/>
        <w:ind w:firstLineChars="0"/>
        <w:rPr>
          <w:rFonts w:cs="v4.2.0"/>
          <w:b/>
          <w:i/>
          <w:lang w:val="en-US"/>
        </w:rPr>
      </w:pPr>
      <w:r w:rsidRPr="00C54B02">
        <w:rPr>
          <w:rFonts w:cs="v4.2.0"/>
          <w:b/>
          <w:i/>
          <w:lang w:val="en-US"/>
        </w:rPr>
        <w:t>Intra frequency measurement with gaps</w:t>
      </w:r>
    </w:p>
    <w:p w:rsidR="00C54B02" w:rsidRPr="00C54B02" w:rsidRDefault="00C54B02" w:rsidP="00C54B02">
      <w:pPr>
        <w:pStyle w:val="a9"/>
        <w:numPr>
          <w:ilvl w:val="0"/>
          <w:numId w:val="44"/>
        </w:numPr>
        <w:spacing w:line="240" w:lineRule="auto"/>
        <w:ind w:firstLineChars="0"/>
        <w:rPr>
          <w:rFonts w:cs="v4.2.0"/>
          <w:b/>
          <w:i/>
          <w:lang w:val="en-US"/>
        </w:rPr>
      </w:pPr>
      <w:r w:rsidRPr="00C54B02">
        <w:rPr>
          <w:rFonts w:cs="v4.2.0"/>
          <w:b/>
          <w:i/>
          <w:lang w:val="en-US"/>
        </w:rPr>
        <w:lastRenderedPageBreak/>
        <w:t>Inter frequency measurement without gaps</w:t>
      </w:r>
    </w:p>
    <w:p w:rsidR="00C54B02" w:rsidRPr="00C54B02" w:rsidRDefault="00C54B02" w:rsidP="00C54B02">
      <w:pPr>
        <w:pStyle w:val="a9"/>
        <w:numPr>
          <w:ilvl w:val="0"/>
          <w:numId w:val="44"/>
        </w:numPr>
        <w:spacing w:line="240" w:lineRule="auto"/>
        <w:ind w:firstLineChars="0"/>
        <w:rPr>
          <w:rFonts w:cs="v4.2.0"/>
          <w:b/>
          <w:i/>
          <w:lang w:val="en-US"/>
        </w:rPr>
      </w:pPr>
      <w:r w:rsidRPr="00C54B02">
        <w:rPr>
          <w:rFonts w:cs="v4.2.0"/>
          <w:b/>
          <w:i/>
          <w:lang w:val="en-US"/>
        </w:rPr>
        <w:t>Inter frequency measurement with gaps</w:t>
      </w:r>
    </w:p>
    <w:p w:rsidR="00C54B02" w:rsidRPr="00534CD4" w:rsidRDefault="00C54B02" w:rsidP="00C54B02">
      <w:pPr>
        <w:spacing w:before="240"/>
        <w:rPr>
          <w:rFonts w:cs="v4.2.0"/>
          <w:b/>
          <w:i/>
        </w:rPr>
      </w:pPr>
      <w:r w:rsidRPr="00534CD4">
        <w:rPr>
          <w:rFonts w:cs="v4.2.0"/>
          <w:b/>
          <w:i/>
        </w:rPr>
        <w:t xml:space="preserve">Proposal </w:t>
      </w:r>
      <w:r>
        <w:rPr>
          <w:rFonts w:cs="v4.2.0"/>
          <w:b/>
          <w:i/>
        </w:rPr>
        <w:t>10</w:t>
      </w:r>
      <w:r w:rsidRPr="00534CD4">
        <w:rPr>
          <w:rFonts w:cs="v4.2.0"/>
          <w:b/>
          <w:i/>
        </w:rPr>
        <w:t xml:space="preserve">. </w:t>
      </w:r>
      <w:r>
        <w:rPr>
          <w:rFonts w:cs="v4.2.0"/>
          <w:b/>
          <w:i/>
        </w:rPr>
        <w:t>Simulation campaign is needed to decide measurement period for CSI-RS based measurements</w:t>
      </w:r>
      <w:r w:rsidRPr="00426D65">
        <w:rPr>
          <w:rFonts w:cs="v4.2.0"/>
          <w:b/>
          <w:i/>
        </w:rPr>
        <w:t>.</w:t>
      </w:r>
    </w:p>
    <w:p w:rsidR="00487EBA" w:rsidRPr="00C54B02" w:rsidRDefault="00487EBA" w:rsidP="00A264A4">
      <w:pPr>
        <w:rPr>
          <w:rFonts w:cs="v4.2.0"/>
          <w:b/>
          <w:i/>
        </w:rPr>
      </w:pPr>
    </w:p>
    <w:p w:rsidR="00D807C3" w:rsidRDefault="00D807C3">
      <w:pPr>
        <w:pStyle w:val="2"/>
        <w:jc w:val="both"/>
        <w:rPr>
          <w:sz w:val="24"/>
          <w:szCs w:val="24"/>
          <w:lang w:val="en-US"/>
        </w:rPr>
      </w:pPr>
      <w:r>
        <w:rPr>
          <w:rFonts w:hint="eastAsia"/>
          <w:sz w:val="24"/>
          <w:szCs w:val="24"/>
          <w:lang w:val="en-US"/>
        </w:rPr>
        <w:t>4. References</w:t>
      </w:r>
    </w:p>
    <w:p w:rsidR="00A259E7" w:rsidRPr="00A259E7" w:rsidRDefault="00A259E7" w:rsidP="00A259E7">
      <w:pPr>
        <w:numPr>
          <w:ilvl w:val="0"/>
          <w:numId w:val="3"/>
        </w:numPr>
        <w:jc w:val="both"/>
      </w:pPr>
      <w:r w:rsidRPr="00A259E7">
        <w:rPr>
          <w:rFonts w:hint="eastAsia"/>
        </w:rPr>
        <w:t>RP-191580</w:t>
      </w:r>
      <w:r>
        <w:rPr>
          <w:rFonts w:hint="eastAsia"/>
        </w:rPr>
        <w:t xml:space="preserve">  </w:t>
      </w:r>
      <w:r w:rsidRPr="00A259E7">
        <w:t xml:space="preserve">New WID on RM requirements </w:t>
      </w:r>
      <w:r w:rsidRPr="00A259E7">
        <w:rPr>
          <w:rFonts w:hint="eastAsia"/>
        </w:rPr>
        <w:t>for</w:t>
      </w:r>
      <w:r w:rsidRPr="00A259E7">
        <w:t xml:space="preserve"> CSI-RS based L3 measurement</w:t>
      </w:r>
      <w:r w:rsidRPr="00A259E7">
        <w:rPr>
          <w:rFonts w:hint="eastAsia"/>
        </w:rPr>
        <w:t>, CATT</w:t>
      </w:r>
    </w:p>
    <w:p w:rsidR="001C3DCE" w:rsidRDefault="001A78CD" w:rsidP="00E91943">
      <w:pPr>
        <w:numPr>
          <w:ilvl w:val="0"/>
          <w:numId w:val="3"/>
        </w:numPr>
        <w:jc w:val="both"/>
      </w:pPr>
      <w:hyperlink r:id="rId10" w:history="1">
        <w:r w:rsidR="00A259E7" w:rsidRPr="00A259E7">
          <w:t>R4-1908403</w:t>
        </w:r>
      </w:hyperlink>
      <w:r w:rsidR="00A259E7" w:rsidRPr="00A259E7">
        <w:tab/>
        <w:t>Work plan for RRM requirements for CSI-RS based L3 measurement</w:t>
      </w:r>
      <w:r w:rsidR="00A259E7">
        <w:t xml:space="preserve">, </w:t>
      </w:r>
      <w:r w:rsidR="00A259E7" w:rsidRPr="00A259E7">
        <w:t>CATT</w:t>
      </w:r>
    </w:p>
    <w:p w:rsidR="009410DF" w:rsidRDefault="009410DF" w:rsidP="009410DF">
      <w:pPr>
        <w:numPr>
          <w:ilvl w:val="0"/>
          <w:numId w:val="3"/>
        </w:numPr>
        <w:jc w:val="both"/>
        <w:rPr>
          <w:lang w:eastAsia="en-US"/>
        </w:rPr>
      </w:pPr>
      <w:r w:rsidRPr="00FC11BF">
        <w:rPr>
          <w:lang w:eastAsia="en-US"/>
        </w:rPr>
        <w:t>R</w:t>
      </w:r>
      <w:r>
        <w:rPr>
          <w:lang w:eastAsia="en-US"/>
        </w:rPr>
        <w:t>4</w:t>
      </w:r>
      <w:r w:rsidRPr="00FC11BF">
        <w:rPr>
          <w:lang w:eastAsia="en-US"/>
        </w:rPr>
        <w:t>-1902</w:t>
      </w:r>
      <w:r>
        <w:rPr>
          <w:lang w:eastAsia="en-US"/>
        </w:rPr>
        <w:t>810</w:t>
      </w:r>
      <w:r w:rsidRPr="00FC11BF">
        <w:rPr>
          <w:lang w:eastAsia="en-US"/>
        </w:rPr>
        <w:t xml:space="preserve"> </w:t>
      </w:r>
      <w:r w:rsidRPr="00F95CC3">
        <w:rPr>
          <w:lang w:eastAsia="en-US"/>
        </w:rPr>
        <w:t>LS on clarification about CSI-RS measurement</w:t>
      </w:r>
      <w:r w:rsidRPr="00FC11BF">
        <w:rPr>
          <w:lang w:eastAsia="en-US"/>
        </w:rPr>
        <w:t xml:space="preserve">, </w:t>
      </w:r>
      <w:r>
        <w:rPr>
          <w:lang w:eastAsia="en-US"/>
        </w:rPr>
        <w:t>RAN2, ZTE</w:t>
      </w:r>
    </w:p>
    <w:p w:rsidR="009410DF" w:rsidRDefault="009410DF" w:rsidP="009410DF">
      <w:pPr>
        <w:numPr>
          <w:ilvl w:val="0"/>
          <w:numId w:val="3"/>
        </w:numPr>
        <w:jc w:val="both"/>
        <w:rPr>
          <w:lang w:eastAsia="en-US"/>
        </w:rPr>
      </w:pPr>
      <w:r w:rsidRPr="00FC11BF">
        <w:rPr>
          <w:lang w:eastAsia="en-US"/>
        </w:rPr>
        <w:t>R</w:t>
      </w:r>
      <w:r>
        <w:rPr>
          <w:lang w:eastAsia="en-US"/>
        </w:rPr>
        <w:t>4</w:t>
      </w:r>
      <w:r w:rsidRPr="00FC11BF">
        <w:rPr>
          <w:lang w:eastAsia="en-US"/>
        </w:rPr>
        <w:t>-190</w:t>
      </w:r>
      <w:r>
        <w:rPr>
          <w:lang w:eastAsia="en-US"/>
        </w:rPr>
        <w:t>5310</w:t>
      </w:r>
      <w:r w:rsidRPr="00FC11BF">
        <w:rPr>
          <w:lang w:eastAsia="en-US"/>
        </w:rPr>
        <w:t xml:space="preserve"> </w:t>
      </w:r>
      <w:r w:rsidRPr="00A11E6A">
        <w:rPr>
          <w:lang w:eastAsia="en-US"/>
        </w:rPr>
        <w:t>Reply LS on clarification about CSI-RS measurement</w:t>
      </w:r>
      <w:r w:rsidRPr="00FC11BF">
        <w:rPr>
          <w:lang w:eastAsia="en-US"/>
        </w:rPr>
        <w:t xml:space="preserve">, </w:t>
      </w:r>
      <w:r>
        <w:rPr>
          <w:lang w:eastAsia="en-US"/>
        </w:rPr>
        <w:t>RAN1, Intel</w:t>
      </w:r>
    </w:p>
    <w:p w:rsidR="009410DF" w:rsidRPr="003C406F" w:rsidRDefault="009410DF" w:rsidP="00E91943">
      <w:pPr>
        <w:numPr>
          <w:ilvl w:val="0"/>
          <w:numId w:val="3"/>
        </w:numPr>
        <w:jc w:val="both"/>
      </w:pPr>
    </w:p>
    <w:sectPr w:rsidR="009410DF" w:rsidRPr="003C406F">
      <w:headerReference w:type="default"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8CD" w:rsidRDefault="001A78CD">
      <w:pPr>
        <w:spacing w:after="0"/>
      </w:pPr>
      <w:r>
        <w:separator/>
      </w:r>
    </w:p>
  </w:endnote>
  <w:endnote w:type="continuationSeparator" w:id="0">
    <w:p w:rsidR="001A78CD" w:rsidRDefault="001A7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8CD" w:rsidRDefault="001A78CD">
      <w:pPr>
        <w:spacing w:after="0"/>
      </w:pPr>
      <w:r>
        <w:separator/>
      </w:r>
    </w:p>
  </w:footnote>
  <w:footnote w:type="continuationSeparator" w:id="0">
    <w:p w:rsidR="001A78CD" w:rsidRDefault="001A78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5"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686DB1"/>
    <w:multiLevelType w:val="hybridMultilevel"/>
    <w:tmpl w:val="F5FA2060"/>
    <w:lvl w:ilvl="0" w:tplc="C332CBE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5D932C6"/>
    <w:multiLevelType w:val="hybridMultilevel"/>
    <w:tmpl w:val="1B78331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9"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42"/>
  </w:num>
  <w:num w:numId="2">
    <w:abstractNumId w:val="32"/>
  </w:num>
  <w:num w:numId="3">
    <w:abstractNumId w:val="8"/>
  </w:num>
  <w:num w:numId="4">
    <w:abstractNumId w:val="41"/>
  </w:num>
  <w:num w:numId="5">
    <w:abstractNumId w:val="11"/>
  </w:num>
  <w:num w:numId="6">
    <w:abstractNumId w:val="29"/>
  </w:num>
  <w:num w:numId="7">
    <w:abstractNumId w:val="17"/>
  </w:num>
  <w:num w:numId="8">
    <w:abstractNumId w:val="2"/>
  </w:num>
  <w:num w:numId="9">
    <w:abstractNumId w:val="4"/>
  </w:num>
  <w:num w:numId="10">
    <w:abstractNumId w:val="5"/>
  </w:num>
  <w:num w:numId="11">
    <w:abstractNumId w:val="35"/>
  </w:num>
  <w:num w:numId="12">
    <w:abstractNumId w:val="25"/>
  </w:num>
  <w:num w:numId="13">
    <w:abstractNumId w:val="30"/>
  </w:num>
  <w:num w:numId="14">
    <w:abstractNumId w:val="0"/>
  </w:num>
  <w:num w:numId="15">
    <w:abstractNumId w:val="1"/>
  </w:num>
  <w:num w:numId="16">
    <w:abstractNumId w:val="6"/>
  </w:num>
  <w:num w:numId="17">
    <w:abstractNumId w:val="22"/>
  </w:num>
  <w:num w:numId="18">
    <w:abstractNumId w:val="34"/>
  </w:num>
  <w:num w:numId="19">
    <w:abstractNumId w:val="9"/>
  </w:num>
  <w:num w:numId="20">
    <w:abstractNumId w:val="23"/>
  </w:num>
  <w:num w:numId="21">
    <w:abstractNumId w:val="3"/>
  </w:num>
  <w:num w:numId="22">
    <w:abstractNumId w:val="18"/>
  </w:num>
  <w:num w:numId="23">
    <w:abstractNumId w:val="16"/>
  </w:num>
  <w:num w:numId="24">
    <w:abstractNumId w:val="19"/>
  </w:num>
  <w:num w:numId="25">
    <w:abstractNumId w:val="10"/>
  </w:num>
  <w:num w:numId="26">
    <w:abstractNumId w:val="15"/>
  </w:num>
  <w:num w:numId="27">
    <w:abstractNumId w:val="7"/>
  </w:num>
  <w:num w:numId="28">
    <w:abstractNumId w:val="24"/>
  </w:num>
  <w:num w:numId="29">
    <w:abstractNumId w:val="20"/>
  </w:num>
  <w:num w:numId="30">
    <w:abstractNumId w:val="14"/>
  </w:num>
  <w:num w:numId="31">
    <w:abstractNumId w:val="38"/>
  </w:num>
  <w:num w:numId="32">
    <w:abstractNumId w:val="37"/>
  </w:num>
  <w:num w:numId="33">
    <w:abstractNumId w:val="40"/>
  </w:num>
  <w:num w:numId="34">
    <w:abstractNumId w:val="13"/>
  </w:num>
  <w:num w:numId="35">
    <w:abstractNumId w:val="33"/>
  </w:num>
  <w:num w:numId="36">
    <w:abstractNumId w:val="31"/>
  </w:num>
  <w:num w:numId="37">
    <w:abstractNumId w:val="21"/>
  </w:num>
  <w:num w:numId="38">
    <w:abstractNumId w:val="39"/>
  </w:num>
  <w:num w:numId="39">
    <w:abstractNumId w:val="12"/>
  </w:num>
  <w:num w:numId="40">
    <w:abstractNumId w:val="36"/>
  </w:num>
  <w:num w:numId="41">
    <w:abstractNumId w:val="43"/>
  </w:num>
  <w:num w:numId="42">
    <w:abstractNumId w:val="28"/>
  </w:num>
  <w:num w:numId="43">
    <w:abstractNumId w:val="27"/>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B02"/>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D:/Docs/R4-1908403.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75C1D-D732-4742-9CBF-CA1F3389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6</Pages>
  <Words>2284</Words>
  <Characters>13023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15277</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44</cp:revision>
  <cp:lastPrinted>2007-09-06T06:59:00Z</cp:lastPrinted>
  <dcterms:created xsi:type="dcterms:W3CDTF">2019-09-24T09:06:00Z</dcterms:created>
  <dcterms:modified xsi:type="dcterms:W3CDTF">2019-10-04T11:12:00Z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